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768" w:rsidRPr="00AF3768" w:rsidRDefault="00AF3768" w:rsidP="00080A05">
      <w:pPr>
        <w:spacing w:line="460" w:lineRule="exact"/>
        <w:jc w:val="center"/>
        <w:rPr>
          <w:rFonts w:ascii="宋体" w:hAnsi="宋体" w:cs="黑体"/>
          <w:b/>
          <w:bCs/>
          <w:color w:val="FF0000"/>
          <w:kern w:val="0"/>
          <w:sz w:val="28"/>
          <w:szCs w:val="28"/>
        </w:rPr>
      </w:pPr>
      <w:proofErr w:type="gramStart"/>
      <w:r w:rsidRPr="00AF3768">
        <w:rPr>
          <w:rFonts w:ascii="宋体" w:hAnsi="宋体" w:cs="黑体" w:hint="eastAsia"/>
          <w:b/>
          <w:bCs/>
          <w:color w:val="FF0000"/>
          <w:kern w:val="0"/>
          <w:sz w:val="28"/>
          <w:szCs w:val="28"/>
        </w:rPr>
        <w:t>诸城天融风力发电</w:t>
      </w:r>
      <w:proofErr w:type="gramEnd"/>
      <w:r w:rsidRPr="00AF3768">
        <w:rPr>
          <w:rFonts w:ascii="宋体" w:hAnsi="宋体" w:cs="黑体" w:hint="eastAsia"/>
          <w:b/>
          <w:bCs/>
          <w:color w:val="FF0000"/>
          <w:kern w:val="0"/>
          <w:sz w:val="28"/>
          <w:szCs w:val="28"/>
        </w:rPr>
        <w:t>有限公司</w:t>
      </w:r>
    </w:p>
    <w:p w:rsidR="00007CEA" w:rsidRPr="0006046D" w:rsidRDefault="00007CEA" w:rsidP="00080A05">
      <w:pPr>
        <w:spacing w:line="460" w:lineRule="exact"/>
        <w:jc w:val="center"/>
        <w:rPr>
          <w:rFonts w:ascii="宋体" w:hAnsi="宋体" w:cs="黑体"/>
          <w:b/>
          <w:bCs/>
          <w:kern w:val="0"/>
          <w:sz w:val="28"/>
          <w:szCs w:val="28"/>
        </w:rPr>
      </w:pPr>
      <w:r w:rsidRPr="0006046D">
        <w:rPr>
          <w:rFonts w:ascii="宋体" w:hAnsi="宋体" w:cs="黑体"/>
          <w:b/>
          <w:bCs/>
          <w:kern w:val="0"/>
          <w:sz w:val="28"/>
          <w:szCs w:val="28"/>
        </w:rPr>
        <w:t>诸城风电场一期工程项目</w:t>
      </w:r>
      <w:r w:rsidRPr="0006046D">
        <w:rPr>
          <w:rFonts w:ascii="宋体" w:hAnsi="宋体" w:cs="黑体" w:hint="eastAsia"/>
          <w:b/>
          <w:bCs/>
          <w:kern w:val="0"/>
          <w:sz w:val="28"/>
          <w:szCs w:val="28"/>
        </w:rPr>
        <w:t>竣工环境保护验收组意见</w:t>
      </w:r>
    </w:p>
    <w:p w:rsidR="00007CEA" w:rsidRPr="0006046D" w:rsidRDefault="00007CEA" w:rsidP="00080A05">
      <w:pPr>
        <w:spacing w:line="460" w:lineRule="exact"/>
        <w:jc w:val="center"/>
        <w:rPr>
          <w:rFonts w:ascii="宋体" w:hAnsi="宋体" w:cs="黑体"/>
          <w:b/>
          <w:bCs/>
          <w:kern w:val="0"/>
          <w:sz w:val="28"/>
          <w:szCs w:val="28"/>
        </w:rPr>
      </w:pPr>
    </w:p>
    <w:p w:rsidR="00007CEA" w:rsidRPr="0006046D" w:rsidRDefault="00007CEA" w:rsidP="00080A05">
      <w:pPr>
        <w:widowControl/>
        <w:shd w:val="clear" w:color="auto" w:fill="FFFFFF"/>
        <w:spacing w:line="460" w:lineRule="exact"/>
        <w:rPr>
          <w:rFonts w:ascii="宋体" w:hAnsi="宋体"/>
          <w:b/>
          <w:bCs/>
          <w:kern w:val="0"/>
          <w:sz w:val="28"/>
          <w:szCs w:val="28"/>
        </w:rPr>
      </w:pPr>
      <w:r w:rsidRPr="0006046D">
        <w:rPr>
          <w:rFonts w:ascii="宋体" w:hAnsi="宋体" w:cs="黑体" w:hint="eastAsia"/>
          <w:b/>
          <w:bCs/>
          <w:kern w:val="0"/>
          <w:sz w:val="28"/>
          <w:szCs w:val="28"/>
        </w:rPr>
        <w:t xml:space="preserve">    </w:t>
      </w:r>
      <w:r w:rsidRPr="0054063F">
        <w:rPr>
          <w:rFonts w:ascii="仿宋" w:eastAsia="仿宋" w:hAnsi="仿宋"/>
          <w:sz w:val="24"/>
        </w:rPr>
        <w:t>2018年10月</w:t>
      </w:r>
      <w:r w:rsidRPr="0054063F">
        <w:rPr>
          <w:rFonts w:ascii="仿宋" w:eastAsia="仿宋" w:hAnsi="仿宋" w:hint="eastAsia"/>
          <w:sz w:val="24"/>
        </w:rPr>
        <w:t>2</w:t>
      </w:r>
      <w:r>
        <w:rPr>
          <w:rFonts w:ascii="仿宋" w:eastAsia="仿宋" w:hAnsi="仿宋" w:hint="eastAsia"/>
          <w:sz w:val="24"/>
        </w:rPr>
        <w:t>7</w:t>
      </w:r>
      <w:r w:rsidRPr="0054063F">
        <w:rPr>
          <w:rFonts w:ascii="仿宋" w:eastAsia="仿宋" w:hAnsi="仿宋"/>
          <w:sz w:val="24"/>
        </w:rPr>
        <w:t>日，</w:t>
      </w:r>
      <w:proofErr w:type="gramStart"/>
      <w:r w:rsidR="00AF3768" w:rsidRPr="00AF3768">
        <w:rPr>
          <w:rFonts w:ascii="仿宋" w:eastAsia="仿宋" w:hAnsi="仿宋" w:hint="eastAsia"/>
          <w:sz w:val="24"/>
        </w:rPr>
        <w:t>诸城天融风力发电</w:t>
      </w:r>
      <w:proofErr w:type="gramEnd"/>
      <w:r w:rsidR="00AF3768" w:rsidRPr="00AF3768">
        <w:rPr>
          <w:rFonts w:ascii="仿宋" w:eastAsia="仿宋" w:hAnsi="仿宋" w:hint="eastAsia"/>
          <w:sz w:val="24"/>
        </w:rPr>
        <w:t>有限公司</w:t>
      </w:r>
      <w:r w:rsidRPr="0054063F">
        <w:rPr>
          <w:rFonts w:ascii="仿宋" w:eastAsia="仿宋" w:hAnsi="仿宋"/>
          <w:sz w:val="24"/>
        </w:rPr>
        <w:t>在</w:t>
      </w:r>
      <w:r>
        <w:rPr>
          <w:rFonts w:ascii="仿宋" w:eastAsia="仿宋" w:hAnsi="仿宋" w:hint="eastAsia"/>
          <w:sz w:val="24"/>
        </w:rPr>
        <w:t>诸城市</w:t>
      </w:r>
      <w:r w:rsidRPr="0054063F">
        <w:rPr>
          <w:rFonts w:ascii="仿宋" w:eastAsia="仿宋" w:hAnsi="仿宋"/>
          <w:sz w:val="24"/>
        </w:rPr>
        <w:t>组织召开了“</w:t>
      </w:r>
      <w:r w:rsidR="00AF3768" w:rsidRPr="00AF3768">
        <w:rPr>
          <w:rFonts w:ascii="仿宋" w:eastAsia="仿宋" w:hAnsi="仿宋" w:hint="eastAsia"/>
          <w:sz w:val="24"/>
        </w:rPr>
        <w:t>诸城天融风力发电有限公司</w:t>
      </w:r>
      <w:r w:rsidR="00AF3768" w:rsidRPr="00007CEA">
        <w:rPr>
          <w:rFonts w:ascii="仿宋" w:eastAsia="仿宋" w:hAnsi="仿宋"/>
          <w:sz w:val="24"/>
        </w:rPr>
        <w:t>诸城风电场</w:t>
      </w:r>
      <w:r w:rsidRPr="00007CEA">
        <w:rPr>
          <w:rFonts w:ascii="仿宋" w:eastAsia="仿宋" w:hAnsi="仿宋"/>
          <w:sz w:val="24"/>
        </w:rPr>
        <w:t>一期工程项目</w:t>
      </w:r>
      <w:r w:rsidRPr="0054063F">
        <w:rPr>
          <w:rFonts w:ascii="仿宋" w:eastAsia="仿宋" w:hAnsi="仿宋"/>
          <w:sz w:val="24"/>
        </w:rPr>
        <w:t>竣工环境保护验收现场检查会”，参加会议的有建设单位--</w:t>
      </w:r>
      <w:proofErr w:type="gramStart"/>
      <w:r w:rsidR="00AF3768" w:rsidRPr="00AF3768">
        <w:rPr>
          <w:rFonts w:ascii="仿宋" w:eastAsia="仿宋" w:hAnsi="仿宋" w:hint="eastAsia"/>
          <w:sz w:val="24"/>
        </w:rPr>
        <w:t>诸城天融风力发电</w:t>
      </w:r>
      <w:proofErr w:type="gramEnd"/>
      <w:r w:rsidR="00AF3768" w:rsidRPr="00AF3768">
        <w:rPr>
          <w:rFonts w:ascii="仿宋" w:eastAsia="仿宋" w:hAnsi="仿宋" w:hint="eastAsia"/>
          <w:sz w:val="24"/>
        </w:rPr>
        <w:t>有限公司</w:t>
      </w:r>
      <w:r w:rsidRPr="0054063F">
        <w:rPr>
          <w:rFonts w:ascii="仿宋" w:eastAsia="仿宋" w:hAnsi="仿宋"/>
          <w:sz w:val="24"/>
        </w:rPr>
        <w:t>、验收检测单位--</w:t>
      </w:r>
      <w:r w:rsidRPr="00007CEA">
        <w:rPr>
          <w:rFonts w:ascii="仿宋" w:eastAsia="仿宋" w:hAnsi="仿宋"/>
          <w:sz w:val="24"/>
        </w:rPr>
        <w:t>山东华一检测有限公司</w:t>
      </w:r>
      <w:r w:rsidRPr="0054063F">
        <w:rPr>
          <w:rFonts w:ascii="仿宋" w:eastAsia="仿宋" w:hAnsi="仿宋"/>
          <w:sz w:val="24"/>
        </w:rPr>
        <w:t>、竣工环保验收监测报告编制单位--</w:t>
      </w:r>
      <w:r w:rsidRPr="00007CEA">
        <w:rPr>
          <w:rFonts w:ascii="仿宋" w:eastAsia="仿宋" w:hAnsi="仿宋"/>
          <w:sz w:val="24"/>
        </w:rPr>
        <w:t>山东正阳工程咨询有限公司</w:t>
      </w:r>
      <w:r w:rsidRPr="0054063F">
        <w:rPr>
          <w:rFonts w:ascii="仿宋" w:eastAsia="仿宋" w:hAnsi="仿宋"/>
          <w:sz w:val="24"/>
        </w:rPr>
        <w:t>等单位的代表，并邀请了</w:t>
      </w:r>
      <w:r>
        <w:rPr>
          <w:rFonts w:ascii="仿宋" w:eastAsia="仿宋" w:hAnsi="仿宋" w:hint="eastAsia"/>
          <w:sz w:val="24"/>
        </w:rPr>
        <w:t>1</w:t>
      </w:r>
      <w:r w:rsidRPr="0054063F">
        <w:rPr>
          <w:rFonts w:ascii="仿宋" w:eastAsia="仿宋" w:hAnsi="仿宋"/>
          <w:sz w:val="24"/>
        </w:rPr>
        <w:t>名专家。会上成立了项目竣工环保验收组（名单附后），听取了建设单位关于项目环保执行情况介绍、监测报告编制单位关于报告主要内容汇报，现场检查了项目及环保设施建设和运行情况，审阅并核实了有关资料，经讨论汇总后形成竣工环保验收意见如下：</w:t>
      </w:r>
    </w:p>
    <w:p w:rsidR="00007CEA" w:rsidRPr="0006046D" w:rsidRDefault="00007CEA" w:rsidP="00080A05">
      <w:pPr>
        <w:autoSpaceDE w:val="0"/>
        <w:autoSpaceDN w:val="0"/>
        <w:spacing w:line="460" w:lineRule="exact"/>
        <w:ind w:firstLineChars="200" w:firstLine="482"/>
        <w:rPr>
          <w:rFonts w:ascii="宋体" w:hAnsi="宋体"/>
          <w:b/>
          <w:bCs/>
          <w:sz w:val="24"/>
          <w:szCs w:val="24"/>
        </w:rPr>
      </w:pPr>
      <w:r w:rsidRPr="0006046D">
        <w:rPr>
          <w:rFonts w:ascii="宋体" w:hAnsi="宋体"/>
          <w:b/>
          <w:bCs/>
          <w:sz w:val="24"/>
          <w:szCs w:val="24"/>
        </w:rPr>
        <w:t>一、项目基本情况</w:t>
      </w:r>
    </w:p>
    <w:p w:rsidR="00007CEA" w:rsidRPr="009319B5" w:rsidRDefault="00AF3768" w:rsidP="00080A05">
      <w:pPr>
        <w:widowControl/>
        <w:shd w:val="clear" w:color="auto" w:fill="FFFFFF"/>
        <w:spacing w:line="460" w:lineRule="exact"/>
        <w:ind w:firstLineChars="200" w:firstLine="480"/>
        <w:rPr>
          <w:rFonts w:ascii="仿宋" w:eastAsia="仿宋" w:hAnsi="仿宋"/>
          <w:sz w:val="24"/>
        </w:rPr>
      </w:pPr>
      <w:proofErr w:type="gramStart"/>
      <w:r w:rsidRPr="00AF3768">
        <w:rPr>
          <w:rFonts w:ascii="仿宋" w:eastAsia="仿宋" w:hAnsi="仿宋" w:hint="eastAsia"/>
          <w:sz w:val="24"/>
        </w:rPr>
        <w:t>诸城天融风力发电</w:t>
      </w:r>
      <w:proofErr w:type="gramEnd"/>
      <w:r w:rsidRPr="00AF3768">
        <w:rPr>
          <w:rFonts w:ascii="仿宋" w:eastAsia="仿宋" w:hAnsi="仿宋" w:hint="eastAsia"/>
          <w:sz w:val="24"/>
        </w:rPr>
        <w:t>有限公司</w:t>
      </w:r>
      <w:r>
        <w:rPr>
          <w:rFonts w:ascii="仿宋" w:eastAsia="仿宋" w:hAnsi="仿宋" w:hint="eastAsia"/>
          <w:sz w:val="24"/>
        </w:rPr>
        <w:t>（</w:t>
      </w:r>
      <w:r w:rsidRPr="00AC591C">
        <w:rPr>
          <w:rFonts w:ascii="仿宋" w:eastAsia="仿宋" w:hAnsi="仿宋" w:hint="eastAsia"/>
          <w:color w:val="FF0000"/>
          <w:sz w:val="24"/>
        </w:rPr>
        <w:t>原</w:t>
      </w:r>
      <w:r w:rsidRPr="00AC591C">
        <w:rPr>
          <w:rFonts w:ascii="仿宋" w:eastAsia="仿宋" w:hAnsi="仿宋"/>
          <w:color w:val="FF0000"/>
          <w:sz w:val="24"/>
        </w:rPr>
        <w:t>山东天融新能源发展有限公司</w:t>
      </w:r>
      <w:r w:rsidRPr="00AC591C">
        <w:rPr>
          <w:rFonts w:ascii="仿宋" w:eastAsia="仿宋" w:hAnsi="仿宋" w:hint="eastAsia"/>
          <w:color w:val="FF0000"/>
          <w:sz w:val="24"/>
        </w:rPr>
        <w:t>，于</w:t>
      </w:r>
      <w:r w:rsidR="00946126">
        <w:rPr>
          <w:rFonts w:ascii="仿宋" w:eastAsia="仿宋" w:hAnsi="仿宋" w:hint="eastAsia"/>
          <w:color w:val="FF0000"/>
          <w:sz w:val="24"/>
        </w:rPr>
        <w:t>2015</w:t>
      </w:r>
      <w:r w:rsidRPr="00AC591C">
        <w:rPr>
          <w:rFonts w:ascii="仿宋" w:eastAsia="仿宋" w:hAnsi="仿宋" w:hint="eastAsia"/>
          <w:color w:val="FF0000"/>
          <w:sz w:val="24"/>
        </w:rPr>
        <w:t>年</w:t>
      </w:r>
      <w:r w:rsidR="00946126">
        <w:rPr>
          <w:rFonts w:ascii="仿宋" w:eastAsia="仿宋" w:hAnsi="仿宋" w:hint="eastAsia"/>
          <w:color w:val="FF0000"/>
          <w:sz w:val="24"/>
        </w:rPr>
        <w:t>4</w:t>
      </w:r>
      <w:r w:rsidRPr="00AC591C">
        <w:rPr>
          <w:rFonts w:ascii="仿宋" w:eastAsia="仿宋" w:hAnsi="仿宋" w:hint="eastAsia"/>
          <w:color w:val="FF0000"/>
          <w:sz w:val="24"/>
        </w:rPr>
        <w:t>月更名</w:t>
      </w:r>
      <w:r>
        <w:rPr>
          <w:rFonts w:ascii="仿宋" w:eastAsia="仿宋" w:hAnsi="仿宋" w:hint="eastAsia"/>
          <w:sz w:val="24"/>
        </w:rPr>
        <w:t>）</w:t>
      </w:r>
      <w:r w:rsidR="00AC591C" w:rsidRPr="00007CEA">
        <w:rPr>
          <w:rFonts w:ascii="仿宋" w:eastAsia="仿宋" w:hAnsi="仿宋"/>
          <w:sz w:val="24"/>
        </w:rPr>
        <w:t>诸城风电场</w:t>
      </w:r>
      <w:r w:rsidR="009319B5" w:rsidRPr="00007CEA">
        <w:rPr>
          <w:rFonts w:ascii="仿宋" w:eastAsia="仿宋" w:hAnsi="仿宋"/>
          <w:sz w:val="24"/>
        </w:rPr>
        <w:t>一期工程</w:t>
      </w:r>
      <w:r w:rsidR="00007CEA" w:rsidRPr="009319B5">
        <w:rPr>
          <w:rFonts w:ascii="仿宋" w:eastAsia="仿宋" w:hAnsi="仿宋" w:hint="eastAsia"/>
          <w:sz w:val="24"/>
        </w:rPr>
        <w:t>项目</w:t>
      </w:r>
      <w:r w:rsidR="00007CEA" w:rsidRPr="009319B5">
        <w:rPr>
          <w:rFonts w:ascii="仿宋" w:eastAsia="仿宋" w:hAnsi="仿宋"/>
          <w:sz w:val="24"/>
        </w:rPr>
        <w:t>场址位于诸城市桃林乡境内山地丘陵区域，海拔高度100m</w:t>
      </w:r>
      <w:r w:rsidR="009319B5">
        <w:rPr>
          <w:rFonts w:ascii="仿宋" w:eastAsia="仿宋" w:hAnsi="仿宋"/>
          <w:sz w:val="24"/>
        </w:rPr>
        <w:t>～</w:t>
      </w:r>
      <w:r w:rsidR="00007CEA" w:rsidRPr="009319B5">
        <w:rPr>
          <w:rFonts w:ascii="仿宋" w:eastAsia="仿宋" w:hAnsi="仿宋"/>
          <w:sz w:val="24"/>
        </w:rPr>
        <w:t>380m，风电场110kV升压站位于场址西南部，距诸城风电</w:t>
      </w:r>
      <w:proofErr w:type="gramStart"/>
      <w:r w:rsidR="00007CEA" w:rsidRPr="009319B5">
        <w:rPr>
          <w:rFonts w:ascii="仿宋" w:eastAsia="仿宋" w:hAnsi="仿宋"/>
          <w:sz w:val="24"/>
        </w:rPr>
        <w:t>汇流站</w:t>
      </w:r>
      <w:proofErr w:type="gramEnd"/>
      <w:r w:rsidR="00007CEA" w:rsidRPr="009319B5">
        <w:rPr>
          <w:rFonts w:ascii="仿宋" w:eastAsia="仿宋" w:hAnsi="仿宋"/>
          <w:sz w:val="24"/>
        </w:rPr>
        <w:t>约15km。2011年8月山东大学编制了《山东天融新能源发展有限公司诸城风电场一期工程项目环境影响报告表》</w:t>
      </w:r>
      <w:r w:rsidR="009319B5" w:rsidRPr="009319B5">
        <w:rPr>
          <w:rFonts w:ascii="仿宋" w:eastAsia="仿宋" w:hAnsi="仿宋" w:hint="eastAsia"/>
          <w:sz w:val="24"/>
        </w:rPr>
        <w:t>，</w:t>
      </w:r>
      <w:r w:rsidR="00007CEA" w:rsidRPr="009319B5">
        <w:rPr>
          <w:rFonts w:ascii="仿宋" w:eastAsia="仿宋" w:hAnsi="仿宋"/>
          <w:sz w:val="24"/>
        </w:rPr>
        <w:t>2011年8月15日潍坊市环保局以</w:t>
      </w:r>
      <w:proofErr w:type="gramStart"/>
      <w:r w:rsidR="00007CEA" w:rsidRPr="009319B5">
        <w:rPr>
          <w:rFonts w:ascii="仿宋" w:eastAsia="仿宋" w:hAnsi="仿宋"/>
          <w:sz w:val="24"/>
        </w:rPr>
        <w:t>潍环审</w:t>
      </w:r>
      <w:proofErr w:type="gramEnd"/>
      <w:r w:rsidR="00007CEA" w:rsidRPr="009319B5">
        <w:rPr>
          <w:rFonts w:ascii="仿宋" w:eastAsia="仿宋" w:hAnsi="仿宋"/>
          <w:sz w:val="24"/>
        </w:rPr>
        <w:t>表字【2011】1168号</w:t>
      </w:r>
      <w:r w:rsidR="009319B5" w:rsidRPr="009319B5">
        <w:rPr>
          <w:rFonts w:ascii="仿宋" w:eastAsia="仿宋" w:hAnsi="仿宋" w:hint="eastAsia"/>
          <w:sz w:val="24"/>
        </w:rPr>
        <w:t>文</w:t>
      </w:r>
      <w:r w:rsidR="00007CEA" w:rsidRPr="009319B5">
        <w:rPr>
          <w:rFonts w:ascii="仿宋" w:eastAsia="仿宋" w:hAnsi="仿宋"/>
          <w:sz w:val="24"/>
        </w:rPr>
        <w:t>对项目</w:t>
      </w:r>
      <w:r w:rsidR="009319B5" w:rsidRPr="009319B5">
        <w:rPr>
          <w:rFonts w:ascii="仿宋" w:eastAsia="仿宋" w:hAnsi="仿宋" w:hint="eastAsia"/>
          <w:sz w:val="24"/>
        </w:rPr>
        <w:t>予以</w:t>
      </w:r>
      <w:r w:rsidR="00007CEA" w:rsidRPr="009319B5">
        <w:rPr>
          <w:rFonts w:ascii="仿宋" w:eastAsia="仿宋" w:hAnsi="仿宋"/>
          <w:sz w:val="24"/>
        </w:rPr>
        <w:t>批复</w:t>
      </w:r>
      <w:r w:rsidR="009319B5" w:rsidRPr="009319B5">
        <w:rPr>
          <w:rFonts w:ascii="仿宋" w:eastAsia="仿宋" w:hAnsi="仿宋" w:hint="eastAsia"/>
          <w:sz w:val="24"/>
        </w:rPr>
        <w:t>，</w:t>
      </w:r>
      <w:r w:rsidR="009319B5" w:rsidRPr="003F7A1E">
        <w:rPr>
          <w:rFonts w:ascii="仿宋" w:eastAsia="仿宋" w:hAnsi="仿宋"/>
          <w:sz w:val="24"/>
        </w:rPr>
        <w:t>201</w:t>
      </w:r>
      <w:r w:rsidR="003F7A1E" w:rsidRPr="003F7A1E">
        <w:rPr>
          <w:rFonts w:ascii="仿宋" w:eastAsia="仿宋" w:hAnsi="仿宋"/>
          <w:sz w:val="24"/>
        </w:rPr>
        <w:t>4</w:t>
      </w:r>
      <w:r w:rsidR="009319B5" w:rsidRPr="003F7A1E">
        <w:rPr>
          <w:rFonts w:ascii="仿宋" w:eastAsia="仿宋" w:hAnsi="仿宋"/>
          <w:sz w:val="24"/>
        </w:rPr>
        <w:t>年</w:t>
      </w:r>
      <w:r w:rsidR="003F7A1E" w:rsidRPr="003F7A1E">
        <w:rPr>
          <w:rFonts w:ascii="仿宋" w:eastAsia="仿宋" w:hAnsi="仿宋"/>
          <w:sz w:val="24"/>
        </w:rPr>
        <w:t>8</w:t>
      </w:r>
      <w:r w:rsidR="009319B5" w:rsidRPr="003F7A1E">
        <w:rPr>
          <w:rFonts w:ascii="仿宋" w:eastAsia="仿宋" w:hAnsi="仿宋"/>
          <w:sz w:val="24"/>
        </w:rPr>
        <w:t>月山东省发展和改革委员会以鲁发改能交[201</w:t>
      </w:r>
      <w:r w:rsidR="003F7A1E" w:rsidRPr="003F7A1E">
        <w:rPr>
          <w:rFonts w:ascii="仿宋" w:eastAsia="仿宋" w:hAnsi="仿宋"/>
          <w:sz w:val="24"/>
        </w:rPr>
        <w:t>4</w:t>
      </w:r>
      <w:r w:rsidR="009319B5" w:rsidRPr="003F7A1E">
        <w:rPr>
          <w:rFonts w:ascii="仿宋" w:eastAsia="仿宋" w:hAnsi="仿宋"/>
          <w:sz w:val="24"/>
        </w:rPr>
        <w:t>]</w:t>
      </w:r>
      <w:r w:rsidR="003F7A1E" w:rsidRPr="003F7A1E">
        <w:rPr>
          <w:rFonts w:ascii="仿宋" w:eastAsia="仿宋" w:hAnsi="仿宋"/>
          <w:sz w:val="24"/>
        </w:rPr>
        <w:t>351</w:t>
      </w:r>
      <w:r w:rsidR="009319B5" w:rsidRPr="003F7A1E">
        <w:rPr>
          <w:rFonts w:ascii="仿宋" w:eastAsia="仿宋" w:hAnsi="仿宋"/>
          <w:sz w:val="24"/>
        </w:rPr>
        <w:t>号文对项目进行了核准。</w:t>
      </w:r>
    </w:p>
    <w:p w:rsidR="00007CEA" w:rsidRPr="008745EE" w:rsidRDefault="00007CEA" w:rsidP="00080A05">
      <w:pPr>
        <w:widowControl/>
        <w:shd w:val="clear" w:color="auto" w:fill="FFFFFF"/>
        <w:spacing w:line="460" w:lineRule="exact"/>
        <w:ind w:firstLineChars="200" w:firstLine="480"/>
        <w:rPr>
          <w:rFonts w:ascii="仿宋" w:eastAsia="仿宋" w:hAnsi="仿宋"/>
          <w:sz w:val="24"/>
          <w:szCs w:val="24"/>
        </w:rPr>
      </w:pPr>
      <w:r w:rsidRPr="003F7A1E">
        <w:rPr>
          <w:rFonts w:ascii="仿宋" w:eastAsia="仿宋" w:hAnsi="仿宋" w:hint="eastAsia"/>
          <w:sz w:val="24"/>
        </w:rPr>
        <w:t>项目</w:t>
      </w:r>
      <w:r w:rsidRPr="003F7A1E">
        <w:rPr>
          <w:rFonts w:ascii="仿宋" w:eastAsia="仿宋" w:hAnsi="仿宋"/>
          <w:sz w:val="24"/>
        </w:rPr>
        <w:t>总投资</w:t>
      </w:r>
      <w:r w:rsidR="000F4310" w:rsidRPr="003F7A1E">
        <w:rPr>
          <w:rFonts w:ascii="仿宋" w:eastAsia="仿宋" w:hAnsi="仿宋"/>
          <w:sz w:val="24"/>
        </w:rPr>
        <w:t>43414.54</w:t>
      </w:r>
      <w:r w:rsidRPr="003F7A1E">
        <w:rPr>
          <w:rFonts w:ascii="仿宋" w:eastAsia="仿宋" w:hAnsi="仿宋"/>
          <w:sz w:val="24"/>
        </w:rPr>
        <w:t>万元</w:t>
      </w:r>
      <w:r w:rsidRPr="003F7A1E">
        <w:rPr>
          <w:rFonts w:ascii="仿宋" w:eastAsia="仿宋" w:hAnsi="仿宋" w:hint="eastAsia"/>
          <w:sz w:val="24"/>
        </w:rPr>
        <w:t>（</w:t>
      </w:r>
      <w:r w:rsidRPr="003F7A1E">
        <w:rPr>
          <w:rFonts w:ascii="仿宋" w:eastAsia="仿宋" w:hAnsi="仿宋"/>
          <w:sz w:val="24"/>
        </w:rPr>
        <w:t>其中环保投资</w:t>
      </w:r>
      <w:r w:rsidR="000F4310" w:rsidRPr="003F7A1E">
        <w:rPr>
          <w:rFonts w:ascii="仿宋" w:eastAsia="仿宋" w:hAnsi="仿宋" w:hint="eastAsia"/>
          <w:sz w:val="24"/>
        </w:rPr>
        <w:t>204</w:t>
      </w:r>
      <w:r w:rsidRPr="003F7A1E">
        <w:rPr>
          <w:rFonts w:ascii="仿宋" w:eastAsia="仿宋" w:hAnsi="仿宋"/>
          <w:sz w:val="24"/>
        </w:rPr>
        <w:t>万元，占总投资的0.</w:t>
      </w:r>
      <w:r w:rsidR="000F4310" w:rsidRPr="003F7A1E">
        <w:rPr>
          <w:rFonts w:ascii="仿宋" w:eastAsia="仿宋" w:hAnsi="仿宋" w:hint="eastAsia"/>
          <w:sz w:val="24"/>
        </w:rPr>
        <w:t>47</w:t>
      </w:r>
      <w:r w:rsidRPr="003F7A1E">
        <w:rPr>
          <w:rFonts w:ascii="仿宋" w:eastAsia="仿宋" w:hAnsi="仿宋"/>
          <w:sz w:val="24"/>
        </w:rPr>
        <w:t>%</w:t>
      </w:r>
      <w:r w:rsidRPr="003F7A1E">
        <w:rPr>
          <w:rFonts w:ascii="仿宋" w:eastAsia="仿宋" w:hAnsi="仿宋" w:hint="eastAsia"/>
          <w:sz w:val="24"/>
        </w:rPr>
        <w:t>），主要</w:t>
      </w:r>
      <w:r w:rsidRPr="003F7A1E">
        <w:rPr>
          <w:rFonts w:ascii="仿宋" w:eastAsia="仿宋" w:hAnsi="仿宋"/>
          <w:sz w:val="24"/>
        </w:rPr>
        <w:t>工程内容</w:t>
      </w:r>
      <w:r w:rsidRPr="003F7A1E">
        <w:rPr>
          <w:rFonts w:ascii="仿宋" w:eastAsia="仿宋" w:hAnsi="仿宋" w:hint="eastAsia"/>
          <w:sz w:val="24"/>
        </w:rPr>
        <w:t>包括</w:t>
      </w:r>
      <w:r w:rsidR="005F440F" w:rsidRPr="003F7A1E">
        <w:rPr>
          <w:rFonts w:ascii="仿宋" w:eastAsia="仿宋" w:hAnsi="仿宋"/>
          <w:sz w:val="24"/>
        </w:rPr>
        <w:t>安装24 台单机容量为2000kW的风力发电机组</w:t>
      </w:r>
      <w:r w:rsidR="005F440F" w:rsidRPr="003F7A1E">
        <w:rPr>
          <w:rFonts w:ascii="仿宋" w:eastAsia="仿宋" w:hAnsi="仿宋" w:hint="eastAsia"/>
          <w:sz w:val="24"/>
        </w:rPr>
        <w:t>（</w:t>
      </w:r>
      <w:r w:rsidR="005F440F" w:rsidRPr="003F7A1E">
        <w:rPr>
          <w:rFonts w:ascii="仿宋" w:eastAsia="仿宋" w:hAnsi="仿宋"/>
          <w:sz w:val="24"/>
        </w:rPr>
        <w:t>每</w:t>
      </w:r>
      <w:proofErr w:type="gramStart"/>
      <w:r w:rsidR="005F440F" w:rsidRPr="003F7A1E">
        <w:rPr>
          <w:rFonts w:ascii="仿宋" w:eastAsia="仿宋" w:hAnsi="仿宋"/>
          <w:sz w:val="24"/>
        </w:rPr>
        <w:t>台风机</w:t>
      </w:r>
      <w:proofErr w:type="gramEnd"/>
      <w:r w:rsidR="005F440F" w:rsidRPr="003F7A1E">
        <w:rPr>
          <w:rFonts w:ascii="仿宋" w:eastAsia="仿宋" w:hAnsi="仿宋"/>
          <w:sz w:val="24"/>
        </w:rPr>
        <w:t>配一台箱式变压器</w:t>
      </w:r>
      <w:r w:rsidR="005F440F" w:rsidRPr="003F7A1E">
        <w:rPr>
          <w:rFonts w:ascii="仿宋" w:eastAsia="仿宋" w:hAnsi="仿宋" w:hint="eastAsia"/>
          <w:sz w:val="24"/>
        </w:rPr>
        <w:t>,</w:t>
      </w:r>
      <w:r w:rsidR="005F440F" w:rsidRPr="003F7A1E">
        <w:rPr>
          <w:rFonts w:ascii="仿宋" w:eastAsia="仿宋" w:hAnsi="仿宋"/>
          <w:sz w:val="24"/>
        </w:rPr>
        <w:t>总装机</w:t>
      </w:r>
      <w:r w:rsidR="005F440F" w:rsidRPr="003F7A1E">
        <w:rPr>
          <w:rFonts w:ascii="仿宋" w:eastAsia="仿宋" w:hAnsi="仿宋" w:hint="eastAsia"/>
          <w:sz w:val="24"/>
        </w:rPr>
        <w:t>容量</w:t>
      </w:r>
      <w:r w:rsidR="005F440F" w:rsidRPr="003F7A1E">
        <w:rPr>
          <w:rFonts w:ascii="仿宋" w:eastAsia="仿宋" w:hAnsi="仿宋"/>
          <w:sz w:val="24"/>
        </w:rPr>
        <w:t>48MW</w:t>
      </w:r>
      <w:r w:rsidR="005F440F" w:rsidRPr="003F7A1E">
        <w:rPr>
          <w:rFonts w:ascii="仿宋" w:eastAsia="仿宋" w:hAnsi="仿宋" w:hint="eastAsia"/>
          <w:sz w:val="24"/>
        </w:rPr>
        <w:t>,</w:t>
      </w:r>
      <w:r w:rsidR="005F440F" w:rsidRPr="003F7A1E">
        <w:rPr>
          <w:rFonts w:ascii="仿宋" w:eastAsia="仿宋" w:hAnsi="仿宋"/>
          <w:sz w:val="24"/>
        </w:rPr>
        <w:t xml:space="preserve"> 年上网发电量为9009.8万kWh</w:t>
      </w:r>
      <w:r w:rsidR="005F440F" w:rsidRPr="003F7A1E">
        <w:rPr>
          <w:rFonts w:ascii="仿宋" w:eastAsia="仿宋" w:hAnsi="仿宋" w:hint="eastAsia"/>
          <w:sz w:val="24"/>
        </w:rPr>
        <w:t>）</w:t>
      </w:r>
      <w:r w:rsidR="008745EE" w:rsidRPr="003F7A1E">
        <w:rPr>
          <w:rFonts w:ascii="仿宋" w:eastAsia="仿宋" w:hAnsi="仿宋" w:hint="eastAsia"/>
          <w:sz w:val="24"/>
        </w:rPr>
        <w:t>;</w:t>
      </w:r>
      <w:r w:rsidR="005F440F" w:rsidRPr="003F7A1E">
        <w:rPr>
          <w:rFonts w:ascii="仿宋" w:eastAsia="仿宋" w:hAnsi="仿宋"/>
          <w:sz w:val="24"/>
        </w:rPr>
        <w:t>建设1座</w:t>
      </w:r>
      <w:r w:rsidR="005F440F" w:rsidRPr="003F7A1E">
        <w:rPr>
          <w:rFonts w:ascii="仿宋" w:eastAsia="仿宋" w:hAnsi="仿宋" w:hint="eastAsia"/>
          <w:sz w:val="24"/>
        </w:rPr>
        <w:t>110</w:t>
      </w:r>
      <w:r w:rsidR="005F440F" w:rsidRPr="003F7A1E">
        <w:rPr>
          <w:rFonts w:ascii="仿宋" w:eastAsia="仿宋" w:hAnsi="仿宋"/>
          <w:sz w:val="24"/>
        </w:rPr>
        <w:t>kv</w:t>
      </w:r>
      <w:proofErr w:type="gramStart"/>
      <w:r w:rsidR="005F440F" w:rsidRPr="003F7A1E">
        <w:rPr>
          <w:rFonts w:ascii="仿宋" w:eastAsia="仿宋" w:hAnsi="仿宋"/>
          <w:sz w:val="24"/>
        </w:rPr>
        <w:t>升压站</w:t>
      </w:r>
      <w:proofErr w:type="gramEnd"/>
      <w:r w:rsidR="008745EE" w:rsidRPr="003F7A1E">
        <w:rPr>
          <w:rFonts w:ascii="仿宋" w:eastAsia="仿宋" w:hAnsi="仿宋" w:hint="eastAsia"/>
          <w:sz w:val="24"/>
        </w:rPr>
        <w:t>及附属建（构）筑物-包括综合控制楼、无功补偿室、</w:t>
      </w:r>
      <w:r w:rsidR="0014041D">
        <w:rPr>
          <w:rFonts w:ascii="仿宋" w:eastAsia="仿宋" w:hAnsi="仿宋" w:hint="eastAsia"/>
          <w:sz w:val="24"/>
        </w:rPr>
        <w:t>高压配电装置室</w:t>
      </w:r>
      <w:r w:rsidR="008745EE" w:rsidRPr="003F7A1E">
        <w:rPr>
          <w:rFonts w:ascii="仿宋" w:eastAsia="仿宋" w:hAnsi="仿宋" w:hint="eastAsia"/>
          <w:sz w:val="24"/>
        </w:rPr>
        <w:t>、水泵房等辅助工程, 以及</w:t>
      </w:r>
      <w:r w:rsidR="009319B5" w:rsidRPr="003F7A1E">
        <w:rPr>
          <w:rFonts w:ascii="仿宋" w:eastAsia="仿宋" w:hAnsi="仿宋"/>
          <w:sz w:val="24"/>
        </w:rPr>
        <w:t>空中和地</w:t>
      </w:r>
      <w:proofErr w:type="gramStart"/>
      <w:r w:rsidR="009319B5" w:rsidRPr="003F7A1E">
        <w:rPr>
          <w:rFonts w:ascii="仿宋" w:eastAsia="仿宋" w:hAnsi="仿宋"/>
          <w:sz w:val="24"/>
        </w:rPr>
        <w:t>下集电</w:t>
      </w:r>
      <w:proofErr w:type="gramEnd"/>
      <w:r w:rsidR="009319B5" w:rsidRPr="003F7A1E">
        <w:rPr>
          <w:rFonts w:ascii="仿宋" w:eastAsia="仿宋" w:hAnsi="仿宋"/>
          <w:sz w:val="24"/>
        </w:rPr>
        <w:t>系统</w:t>
      </w:r>
      <w:r w:rsidR="003F7A1E" w:rsidRPr="003F7A1E">
        <w:rPr>
          <w:rFonts w:ascii="仿宋" w:eastAsia="仿宋" w:hAnsi="仿宋" w:hint="eastAsia"/>
          <w:sz w:val="24"/>
        </w:rPr>
        <w:t>、</w:t>
      </w:r>
      <w:r w:rsidR="009319B5" w:rsidRPr="003F7A1E">
        <w:rPr>
          <w:rFonts w:ascii="仿宋" w:eastAsia="仿宋" w:hAnsi="仿宋"/>
          <w:sz w:val="24"/>
        </w:rPr>
        <w:t>进场道路及场内运输及检修道路、电气工程</w:t>
      </w:r>
      <w:r w:rsidRPr="003F7A1E">
        <w:rPr>
          <w:rFonts w:ascii="仿宋" w:eastAsia="仿宋" w:hAnsi="仿宋"/>
          <w:sz w:val="24"/>
        </w:rPr>
        <w:t>。</w:t>
      </w:r>
      <w:r w:rsidRPr="003F7A1E">
        <w:rPr>
          <w:rFonts w:ascii="仿宋" w:eastAsia="仿宋" w:hAnsi="仿宋" w:hint="eastAsia"/>
          <w:sz w:val="24"/>
        </w:rPr>
        <w:t>项目</w:t>
      </w:r>
      <w:r w:rsidRPr="003F7A1E">
        <w:rPr>
          <w:rFonts w:ascii="仿宋" w:eastAsia="仿宋" w:hAnsi="仿宋"/>
          <w:sz w:val="24"/>
        </w:rPr>
        <w:t>永久占地面积</w:t>
      </w:r>
      <w:r w:rsidR="008745EE" w:rsidRPr="003F7A1E">
        <w:rPr>
          <w:rFonts w:ascii="仿宋" w:eastAsia="仿宋" w:hAnsi="仿宋"/>
          <w:sz w:val="24"/>
        </w:rPr>
        <w:t>21210</w:t>
      </w:r>
      <w:r w:rsidRPr="003F7A1E">
        <w:rPr>
          <w:rFonts w:ascii="仿宋" w:eastAsia="仿宋" w:hAnsi="仿宋"/>
          <w:sz w:val="24"/>
        </w:rPr>
        <w:t>m</w:t>
      </w:r>
      <w:r w:rsidRPr="003F7A1E">
        <w:rPr>
          <w:rFonts w:ascii="仿宋" w:eastAsia="仿宋" w:hAnsi="仿宋"/>
          <w:sz w:val="24"/>
          <w:vertAlign w:val="superscript"/>
        </w:rPr>
        <w:t>2</w:t>
      </w:r>
      <w:r w:rsidRPr="003F7A1E">
        <w:rPr>
          <w:rFonts w:ascii="仿宋" w:eastAsia="仿宋" w:hAnsi="仿宋"/>
          <w:sz w:val="24"/>
        </w:rPr>
        <w:t>，临时占地</w:t>
      </w:r>
      <w:r w:rsidR="008745EE" w:rsidRPr="003F7A1E">
        <w:rPr>
          <w:rFonts w:ascii="仿宋" w:eastAsia="仿宋" w:hAnsi="仿宋"/>
          <w:sz w:val="24"/>
        </w:rPr>
        <w:t>164825</w:t>
      </w:r>
      <w:r w:rsidRPr="003F7A1E">
        <w:rPr>
          <w:rFonts w:ascii="仿宋" w:eastAsia="仿宋" w:hAnsi="仿宋"/>
          <w:sz w:val="24"/>
        </w:rPr>
        <w:t>m</w:t>
      </w:r>
      <w:r w:rsidRPr="003F7A1E">
        <w:rPr>
          <w:rFonts w:ascii="仿宋" w:eastAsia="仿宋" w:hAnsi="仿宋"/>
          <w:sz w:val="24"/>
          <w:vertAlign w:val="superscript"/>
        </w:rPr>
        <w:t>2</w:t>
      </w:r>
      <w:r w:rsidRPr="003F7A1E">
        <w:rPr>
          <w:rFonts w:ascii="仿宋" w:eastAsia="仿宋" w:hAnsi="仿宋" w:hint="eastAsia"/>
          <w:sz w:val="24"/>
        </w:rPr>
        <w:t>，</w:t>
      </w:r>
      <w:r w:rsidR="000F4310" w:rsidRPr="003F7A1E">
        <w:rPr>
          <w:rFonts w:ascii="仿宋" w:eastAsia="仿宋" w:hAnsi="仿宋"/>
          <w:sz w:val="24"/>
        </w:rPr>
        <w:t>2016年7月</w:t>
      </w:r>
      <w:r w:rsidRPr="003F7A1E">
        <w:rPr>
          <w:rFonts w:ascii="仿宋" w:eastAsia="仿宋" w:hAnsi="仿宋"/>
          <w:sz w:val="24"/>
        </w:rPr>
        <w:t>开工</w:t>
      </w:r>
      <w:r w:rsidRPr="003F7A1E">
        <w:rPr>
          <w:rFonts w:ascii="仿宋" w:eastAsia="仿宋" w:hAnsi="仿宋" w:hint="eastAsia"/>
          <w:sz w:val="24"/>
        </w:rPr>
        <w:t>，</w:t>
      </w:r>
      <w:r w:rsidR="000F4310" w:rsidRPr="003F7A1E">
        <w:rPr>
          <w:rFonts w:ascii="仿宋" w:eastAsia="仿宋" w:hAnsi="仿宋"/>
          <w:sz w:val="24"/>
        </w:rPr>
        <w:t>2018年6月</w:t>
      </w:r>
      <w:r w:rsidRPr="003F7A1E">
        <w:rPr>
          <w:rFonts w:ascii="仿宋" w:eastAsia="仿宋" w:hAnsi="仿宋"/>
          <w:sz w:val="24"/>
        </w:rPr>
        <w:t>建成</w:t>
      </w:r>
      <w:r w:rsidRPr="003F7A1E">
        <w:rPr>
          <w:rFonts w:ascii="仿宋" w:eastAsia="仿宋" w:hAnsi="仿宋" w:hint="eastAsia"/>
          <w:sz w:val="24"/>
        </w:rPr>
        <w:t>后具</w:t>
      </w:r>
      <w:r w:rsidRPr="008745EE">
        <w:rPr>
          <w:rFonts w:ascii="仿宋" w:eastAsia="仿宋" w:hAnsi="仿宋" w:hint="eastAsia"/>
          <w:sz w:val="24"/>
          <w:szCs w:val="24"/>
        </w:rPr>
        <w:t>有</w:t>
      </w:r>
      <w:r w:rsidRPr="008745EE">
        <w:rPr>
          <w:rFonts w:ascii="仿宋" w:eastAsia="仿宋" w:hAnsi="仿宋"/>
          <w:sz w:val="24"/>
          <w:szCs w:val="24"/>
        </w:rPr>
        <w:t>总装机</w:t>
      </w:r>
      <w:r w:rsidRPr="008745EE">
        <w:rPr>
          <w:rFonts w:ascii="仿宋" w:eastAsia="仿宋" w:hAnsi="仿宋" w:hint="eastAsia"/>
          <w:sz w:val="24"/>
          <w:szCs w:val="24"/>
        </w:rPr>
        <w:t>容量</w:t>
      </w:r>
      <w:r w:rsidR="000F4310" w:rsidRPr="008745EE">
        <w:rPr>
          <w:rFonts w:ascii="仿宋" w:eastAsia="仿宋" w:hAnsi="仿宋"/>
          <w:sz w:val="24"/>
          <w:szCs w:val="24"/>
          <w:shd w:val="clear" w:color="auto" w:fill="FFFFFF"/>
        </w:rPr>
        <w:t>48</w:t>
      </w:r>
      <w:r w:rsidR="000F4310" w:rsidRPr="008745EE">
        <w:rPr>
          <w:rFonts w:ascii="仿宋" w:eastAsia="仿宋" w:hAnsi="仿宋"/>
          <w:sz w:val="24"/>
          <w:szCs w:val="24"/>
        </w:rPr>
        <w:t>MW</w:t>
      </w:r>
      <w:r w:rsidR="000F4310" w:rsidRPr="008745EE">
        <w:rPr>
          <w:rFonts w:ascii="仿宋" w:eastAsia="仿宋" w:hAnsi="仿宋" w:hint="eastAsia"/>
          <w:sz w:val="24"/>
          <w:szCs w:val="24"/>
        </w:rPr>
        <w:t>,</w:t>
      </w:r>
      <w:r w:rsidR="000F4310" w:rsidRPr="008745EE">
        <w:rPr>
          <w:rFonts w:ascii="仿宋" w:eastAsia="仿宋" w:hAnsi="仿宋"/>
          <w:sz w:val="24"/>
          <w:szCs w:val="24"/>
          <w:shd w:val="clear" w:color="auto" w:fill="FFFFFF"/>
        </w:rPr>
        <w:t xml:space="preserve"> 年上网9009.8万kWh</w:t>
      </w:r>
      <w:r w:rsidRPr="008745EE">
        <w:rPr>
          <w:rFonts w:ascii="仿宋" w:eastAsia="仿宋" w:hAnsi="仿宋" w:hint="eastAsia"/>
          <w:sz w:val="24"/>
          <w:szCs w:val="24"/>
        </w:rPr>
        <w:t>的</w:t>
      </w:r>
      <w:r w:rsidR="000F4310" w:rsidRPr="008745EE">
        <w:rPr>
          <w:rFonts w:ascii="仿宋" w:eastAsia="仿宋" w:hAnsi="仿宋"/>
          <w:sz w:val="24"/>
          <w:szCs w:val="24"/>
          <w:shd w:val="clear" w:color="auto" w:fill="FFFFFF"/>
        </w:rPr>
        <w:t>发电</w:t>
      </w:r>
      <w:r w:rsidRPr="008745EE">
        <w:rPr>
          <w:rFonts w:ascii="仿宋" w:eastAsia="仿宋" w:hAnsi="仿宋" w:hint="eastAsia"/>
          <w:sz w:val="24"/>
          <w:szCs w:val="24"/>
        </w:rPr>
        <w:t>能力</w:t>
      </w:r>
      <w:r w:rsidRPr="008745EE">
        <w:rPr>
          <w:rFonts w:ascii="仿宋" w:eastAsia="仿宋" w:hAnsi="仿宋"/>
          <w:sz w:val="24"/>
          <w:szCs w:val="24"/>
        </w:rPr>
        <w:t>。</w:t>
      </w:r>
    </w:p>
    <w:p w:rsidR="000D0D9C" w:rsidRPr="0006046D" w:rsidRDefault="000D0D9C" w:rsidP="00080A05">
      <w:pPr>
        <w:spacing w:line="460" w:lineRule="exact"/>
        <w:ind w:firstLineChars="200" w:firstLine="482"/>
        <w:rPr>
          <w:rFonts w:ascii="宋体" w:hAnsi="宋体"/>
          <w:b/>
          <w:sz w:val="24"/>
          <w:szCs w:val="24"/>
        </w:rPr>
      </w:pPr>
      <w:r w:rsidRPr="0006046D">
        <w:rPr>
          <w:rFonts w:ascii="宋体" w:hAnsi="宋体"/>
          <w:b/>
          <w:sz w:val="24"/>
          <w:szCs w:val="24"/>
        </w:rPr>
        <w:t>二、项目变更情况</w:t>
      </w:r>
    </w:p>
    <w:p w:rsidR="000F4310" w:rsidRPr="00C14F99" w:rsidRDefault="000D0D9C" w:rsidP="00080A05">
      <w:pPr>
        <w:spacing w:line="460" w:lineRule="exact"/>
        <w:ind w:firstLineChars="200" w:firstLine="480"/>
        <w:rPr>
          <w:rFonts w:ascii="仿宋" w:eastAsia="仿宋" w:hAnsi="仿宋"/>
          <w:color w:val="FF0000"/>
          <w:sz w:val="24"/>
          <w:szCs w:val="24"/>
        </w:rPr>
      </w:pPr>
      <w:r w:rsidRPr="00C3729B">
        <w:rPr>
          <w:rFonts w:ascii="仿宋" w:eastAsia="仿宋" w:hAnsi="仿宋"/>
          <w:sz w:val="24"/>
        </w:rPr>
        <w:t>项目实际建设与环评及环评批复相比，</w:t>
      </w:r>
      <w:r w:rsidR="003F7A1E" w:rsidRPr="00C3729B">
        <w:rPr>
          <w:rFonts w:ascii="仿宋" w:eastAsia="仿宋" w:hAnsi="仿宋" w:hint="eastAsia"/>
          <w:sz w:val="24"/>
        </w:rPr>
        <w:t>一是</w:t>
      </w:r>
      <w:r w:rsidR="00D21478" w:rsidRPr="003F7A1E">
        <w:rPr>
          <w:rFonts w:ascii="仿宋" w:eastAsia="仿宋" w:hAnsi="仿宋"/>
          <w:sz w:val="24"/>
        </w:rPr>
        <w:t>永久占地面积</w:t>
      </w:r>
      <w:r w:rsidR="00D21478">
        <w:rPr>
          <w:rFonts w:ascii="仿宋" w:eastAsia="仿宋" w:hAnsi="仿宋" w:hint="eastAsia"/>
          <w:sz w:val="24"/>
        </w:rPr>
        <w:t>由</w:t>
      </w:r>
      <w:r w:rsidR="00D21478">
        <w:rPr>
          <w:rFonts w:ascii="仿宋" w:eastAsia="仿宋" w:hAnsi="仿宋"/>
          <w:sz w:val="24"/>
        </w:rPr>
        <w:t>24</w:t>
      </w:r>
      <w:r w:rsidR="00D21478" w:rsidRPr="003F7A1E">
        <w:rPr>
          <w:rFonts w:ascii="仿宋" w:eastAsia="仿宋" w:hAnsi="仿宋"/>
          <w:sz w:val="24"/>
        </w:rPr>
        <w:t>210m</w:t>
      </w:r>
      <w:r w:rsidR="00D21478" w:rsidRPr="003F7A1E">
        <w:rPr>
          <w:rFonts w:ascii="仿宋" w:eastAsia="仿宋" w:hAnsi="仿宋"/>
          <w:sz w:val="24"/>
          <w:vertAlign w:val="superscript"/>
        </w:rPr>
        <w:t>2</w:t>
      </w:r>
      <w:r w:rsidR="00D21478" w:rsidRPr="00C3729B">
        <w:rPr>
          <w:rFonts w:ascii="仿宋" w:eastAsia="仿宋" w:hAnsi="仿宋" w:hint="eastAsia"/>
          <w:sz w:val="24"/>
        </w:rPr>
        <w:t>减少为</w:t>
      </w:r>
      <w:r w:rsidR="00D21478" w:rsidRPr="003F7A1E">
        <w:rPr>
          <w:rFonts w:ascii="仿宋" w:eastAsia="仿宋" w:hAnsi="仿宋"/>
          <w:sz w:val="24"/>
        </w:rPr>
        <w:t>21210m</w:t>
      </w:r>
      <w:r w:rsidR="00D21478" w:rsidRPr="003F7A1E">
        <w:rPr>
          <w:rFonts w:ascii="仿宋" w:eastAsia="仿宋" w:hAnsi="仿宋"/>
          <w:sz w:val="24"/>
          <w:vertAlign w:val="superscript"/>
        </w:rPr>
        <w:t>2</w:t>
      </w:r>
      <w:r w:rsidR="00D21478">
        <w:rPr>
          <w:rFonts w:ascii="仿宋" w:eastAsia="仿宋" w:hAnsi="仿宋"/>
          <w:sz w:val="24"/>
        </w:rPr>
        <w:t>；</w:t>
      </w:r>
      <w:r w:rsidR="00D21478">
        <w:rPr>
          <w:rFonts w:ascii="仿宋" w:eastAsia="仿宋" w:hAnsi="仿宋" w:hint="eastAsia"/>
          <w:sz w:val="24"/>
        </w:rPr>
        <w:t>二是</w:t>
      </w:r>
      <w:r w:rsidR="00D21478" w:rsidRPr="003F7A1E">
        <w:rPr>
          <w:rFonts w:ascii="仿宋" w:eastAsia="仿宋" w:hAnsi="仿宋" w:hint="eastAsia"/>
          <w:sz w:val="24"/>
        </w:rPr>
        <w:t>110</w:t>
      </w:r>
      <w:r w:rsidR="00D21478" w:rsidRPr="003F7A1E">
        <w:rPr>
          <w:rFonts w:ascii="仿宋" w:eastAsia="仿宋" w:hAnsi="仿宋"/>
          <w:sz w:val="24"/>
        </w:rPr>
        <w:t>kv</w:t>
      </w:r>
      <w:proofErr w:type="gramStart"/>
      <w:r w:rsidR="00D21478" w:rsidRPr="003F7A1E">
        <w:rPr>
          <w:rFonts w:ascii="仿宋" w:eastAsia="仿宋" w:hAnsi="仿宋"/>
          <w:sz w:val="24"/>
        </w:rPr>
        <w:t>升压站</w:t>
      </w:r>
      <w:proofErr w:type="gramEnd"/>
      <w:r w:rsidR="00D21478">
        <w:rPr>
          <w:rFonts w:ascii="仿宋" w:eastAsia="仿宋" w:hAnsi="仿宋" w:hint="eastAsia"/>
          <w:sz w:val="24"/>
        </w:rPr>
        <w:t>建设</w:t>
      </w:r>
      <w:r w:rsidR="0014041D">
        <w:rPr>
          <w:rFonts w:ascii="仿宋" w:eastAsia="仿宋" w:hAnsi="仿宋" w:hint="eastAsia"/>
          <w:sz w:val="24"/>
        </w:rPr>
        <w:t>内容</w:t>
      </w:r>
      <w:r w:rsidR="00D21478">
        <w:rPr>
          <w:rFonts w:ascii="仿宋" w:eastAsia="仿宋" w:hAnsi="仿宋" w:hint="eastAsia"/>
          <w:sz w:val="24"/>
        </w:rPr>
        <w:t>发生了变化（由原来的“单独建设主控楼、综合办公楼”</w:t>
      </w:r>
      <w:r w:rsidR="00D21478" w:rsidRPr="0014041D">
        <w:rPr>
          <w:rFonts w:ascii="仿宋" w:eastAsia="仿宋" w:hAnsi="仿宋" w:hint="eastAsia"/>
          <w:sz w:val="24"/>
        </w:rPr>
        <w:t>改为“主控楼与综合办公楼合建”；</w:t>
      </w:r>
      <w:r w:rsidR="0014041D" w:rsidRPr="0014041D">
        <w:rPr>
          <w:rFonts w:ascii="仿宋" w:eastAsia="仿宋" w:hAnsi="仿宋" w:hint="eastAsia"/>
          <w:sz w:val="24"/>
        </w:rPr>
        <w:t>由原来的“建设配电室”改为单独建设“无功补偿室、高压配电装置室”</w:t>
      </w:r>
      <w:r w:rsidR="00D21478" w:rsidRPr="0014041D">
        <w:rPr>
          <w:rFonts w:ascii="仿宋" w:eastAsia="仿宋" w:hAnsi="仿宋" w:hint="eastAsia"/>
          <w:sz w:val="24"/>
        </w:rPr>
        <w:t>）</w:t>
      </w:r>
      <w:r w:rsidR="0014041D" w:rsidRPr="0014041D">
        <w:rPr>
          <w:rFonts w:ascii="仿宋" w:eastAsia="仿宋" w:hAnsi="仿宋" w:hint="eastAsia"/>
          <w:sz w:val="24"/>
        </w:rPr>
        <w:t>。</w:t>
      </w:r>
      <w:r w:rsidR="000F4310" w:rsidRPr="0014041D">
        <w:rPr>
          <w:rFonts w:ascii="仿宋" w:eastAsia="仿宋" w:hAnsi="仿宋" w:hint="eastAsia"/>
          <w:sz w:val="24"/>
          <w:szCs w:val="24"/>
        </w:rPr>
        <w:t>上述变更未产生重大不利环境影响，验收监测报告编制</w:t>
      </w:r>
      <w:r w:rsidR="000F4310" w:rsidRPr="0014041D">
        <w:rPr>
          <w:rFonts w:ascii="仿宋" w:eastAsia="仿宋" w:hAnsi="仿宋" w:hint="eastAsia"/>
          <w:sz w:val="24"/>
          <w:szCs w:val="24"/>
        </w:rPr>
        <w:lastRenderedPageBreak/>
        <w:t>单位及验收组成员一致认为不属于重大变更。</w:t>
      </w:r>
    </w:p>
    <w:p w:rsidR="00007CEA" w:rsidRPr="00E24979" w:rsidRDefault="00007CEA" w:rsidP="00080A05">
      <w:pPr>
        <w:spacing w:line="460" w:lineRule="exact"/>
        <w:ind w:firstLineChars="200" w:firstLine="482"/>
        <w:rPr>
          <w:rFonts w:ascii="宋体" w:cs="宋体"/>
          <w:b/>
          <w:bCs/>
          <w:kern w:val="0"/>
          <w:sz w:val="24"/>
          <w:szCs w:val="24"/>
        </w:rPr>
      </w:pPr>
      <w:r w:rsidRPr="00E24979">
        <w:rPr>
          <w:rFonts w:ascii="宋体" w:hAnsi="宋体" w:cs="宋体" w:hint="eastAsia"/>
          <w:b/>
          <w:bCs/>
          <w:kern w:val="0"/>
          <w:sz w:val="24"/>
          <w:szCs w:val="24"/>
        </w:rPr>
        <w:t>二、环境保护措施执行情况</w:t>
      </w:r>
    </w:p>
    <w:p w:rsidR="005A771D" w:rsidRPr="005A771D" w:rsidRDefault="00007CEA" w:rsidP="00080A05">
      <w:pPr>
        <w:widowControl/>
        <w:shd w:val="clear" w:color="auto" w:fill="FFFFFF"/>
        <w:spacing w:line="460" w:lineRule="exact"/>
        <w:ind w:firstLineChars="200" w:firstLine="480"/>
        <w:rPr>
          <w:rFonts w:ascii="仿宋" w:eastAsia="仿宋" w:hAnsi="仿宋"/>
          <w:sz w:val="24"/>
          <w:szCs w:val="24"/>
        </w:rPr>
      </w:pPr>
      <w:r w:rsidRPr="005A771D">
        <w:rPr>
          <w:rFonts w:ascii="仿宋" w:eastAsia="仿宋" w:hAnsi="仿宋" w:hint="eastAsia"/>
          <w:sz w:val="24"/>
          <w:szCs w:val="24"/>
        </w:rPr>
        <w:t>1、生态影响保护：</w:t>
      </w:r>
      <w:r w:rsidRPr="005A771D">
        <w:rPr>
          <w:rFonts w:ascii="仿宋" w:eastAsia="仿宋" w:hAnsi="仿宋"/>
          <w:sz w:val="24"/>
          <w:szCs w:val="24"/>
        </w:rPr>
        <w:t>项目</w:t>
      </w:r>
      <w:r w:rsidRPr="005A771D">
        <w:rPr>
          <w:rFonts w:ascii="仿宋" w:eastAsia="仿宋" w:hAnsi="仿宋" w:hint="eastAsia"/>
          <w:sz w:val="24"/>
          <w:szCs w:val="24"/>
        </w:rPr>
        <w:t>在</w:t>
      </w:r>
      <w:r w:rsidRPr="005A771D">
        <w:rPr>
          <w:rFonts w:ascii="仿宋" w:eastAsia="仿宋" w:hAnsi="仿宋"/>
          <w:sz w:val="24"/>
          <w:szCs w:val="24"/>
        </w:rPr>
        <w:t>施工期采取</w:t>
      </w:r>
      <w:r w:rsidRPr="005A771D">
        <w:rPr>
          <w:rFonts w:ascii="仿宋" w:eastAsia="仿宋" w:hAnsi="仿宋" w:hint="eastAsia"/>
          <w:sz w:val="24"/>
          <w:szCs w:val="24"/>
        </w:rPr>
        <w:t>了有效</w:t>
      </w:r>
      <w:r w:rsidRPr="005A771D">
        <w:rPr>
          <w:rFonts w:ascii="仿宋" w:eastAsia="仿宋" w:hAnsi="仿宋"/>
          <w:sz w:val="24"/>
          <w:szCs w:val="24"/>
        </w:rPr>
        <w:t>环保措施，</w:t>
      </w:r>
      <w:r w:rsidRPr="005A771D">
        <w:rPr>
          <w:rFonts w:ascii="仿宋" w:eastAsia="仿宋" w:hAnsi="仿宋" w:hint="eastAsia"/>
          <w:sz w:val="24"/>
          <w:szCs w:val="24"/>
        </w:rPr>
        <w:t>对</w:t>
      </w:r>
      <w:r w:rsidRPr="005A771D">
        <w:rPr>
          <w:rFonts w:ascii="仿宋" w:eastAsia="仿宋" w:hAnsi="仿宋"/>
          <w:sz w:val="24"/>
          <w:szCs w:val="24"/>
        </w:rPr>
        <w:t>生态</w:t>
      </w:r>
      <w:r w:rsidRPr="005A771D">
        <w:rPr>
          <w:rFonts w:ascii="仿宋" w:eastAsia="仿宋" w:hAnsi="仿宋" w:hint="eastAsia"/>
          <w:sz w:val="24"/>
          <w:szCs w:val="24"/>
        </w:rPr>
        <w:t>环境</w:t>
      </w:r>
      <w:r w:rsidRPr="005A771D">
        <w:rPr>
          <w:rFonts w:ascii="仿宋" w:eastAsia="仿宋" w:hAnsi="仿宋"/>
          <w:sz w:val="24"/>
          <w:szCs w:val="24"/>
        </w:rPr>
        <w:t>影响程度较</w:t>
      </w:r>
      <w:r w:rsidRPr="005A771D">
        <w:rPr>
          <w:rFonts w:ascii="仿宋" w:eastAsia="仿宋" w:hAnsi="仿宋" w:hint="eastAsia"/>
          <w:sz w:val="24"/>
          <w:szCs w:val="24"/>
        </w:rPr>
        <w:t>小</w:t>
      </w:r>
      <w:r w:rsidRPr="005A771D">
        <w:rPr>
          <w:rFonts w:ascii="仿宋" w:eastAsia="仿宋" w:hAnsi="仿宋"/>
          <w:sz w:val="24"/>
          <w:szCs w:val="24"/>
        </w:rPr>
        <w:t>。</w:t>
      </w:r>
      <w:r w:rsidRPr="005A771D">
        <w:rPr>
          <w:rFonts w:ascii="仿宋" w:eastAsia="仿宋" w:hAnsi="仿宋" w:hint="eastAsia"/>
          <w:sz w:val="24"/>
          <w:szCs w:val="24"/>
        </w:rPr>
        <w:t>主要措施包括：</w:t>
      </w:r>
      <w:r w:rsidR="005A771D" w:rsidRPr="005A771D">
        <w:rPr>
          <w:rFonts w:ascii="仿宋" w:eastAsia="仿宋" w:hAnsi="仿宋" w:cs="宋体" w:hint="eastAsia"/>
          <w:sz w:val="24"/>
          <w:szCs w:val="24"/>
          <w:shd w:val="clear" w:color="auto" w:fill="FFFFFF"/>
        </w:rPr>
        <w:t>①</w:t>
      </w:r>
      <w:r w:rsidR="005A771D" w:rsidRPr="005A771D">
        <w:rPr>
          <w:rFonts w:ascii="仿宋" w:eastAsia="仿宋" w:hAnsi="仿宋"/>
          <w:sz w:val="24"/>
          <w:szCs w:val="24"/>
          <w:shd w:val="clear" w:color="auto" w:fill="FFFFFF"/>
        </w:rPr>
        <w:t>划定施工作业范围，不随意扩大，按规定进行操作；严禁施工材料乱堆乱放，划定适宜的堆料场，以防对材料的破坏范围扩大。</w:t>
      </w:r>
      <w:r w:rsidR="005A771D" w:rsidRPr="005A771D">
        <w:rPr>
          <w:rFonts w:ascii="仿宋" w:eastAsia="仿宋" w:hAnsi="仿宋" w:cs="宋体" w:hint="eastAsia"/>
          <w:sz w:val="24"/>
          <w:szCs w:val="24"/>
          <w:shd w:val="clear" w:color="auto" w:fill="FFFFFF"/>
        </w:rPr>
        <w:t>②</w:t>
      </w:r>
      <w:r w:rsidR="005A771D" w:rsidRPr="005A771D">
        <w:rPr>
          <w:rFonts w:ascii="仿宋" w:eastAsia="仿宋" w:hAnsi="仿宋"/>
          <w:sz w:val="24"/>
          <w:szCs w:val="24"/>
          <w:shd w:val="clear" w:color="auto" w:fill="FFFFFF"/>
        </w:rPr>
        <w:t>工程开挖过程中，将表层土预先剥离保存，工程完工后恢复沿线地表原貌，尽可能保持植物原有的生存环境。对于林地等难以恢复原貌的地段，恢复其他适宜的植物。</w:t>
      </w:r>
      <w:r w:rsidR="005A771D" w:rsidRPr="005A771D">
        <w:rPr>
          <w:rFonts w:ascii="仿宋" w:eastAsia="仿宋" w:hAnsi="仿宋" w:cs="宋体" w:hint="eastAsia"/>
          <w:sz w:val="24"/>
          <w:szCs w:val="24"/>
          <w:shd w:val="clear" w:color="auto" w:fill="FFFFFF"/>
        </w:rPr>
        <w:t>③</w:t>
      </w:r>
      <w:r w:rsidR="005A771D" w:rsidRPr="005A771D">
        <w:rPr>
          <w:rFonts w:ascii="仿宋" w:eastAsia="仿宋" w:hAnsi="仿宋"/>
          <w:sz w:val="24"/>
          <w:szCs w:val="24"/>
          <w:shd w:val="clear" w:color="auto" w:fill="FFFFFF"/>
        </w:rPr>
        <w:t>施工中严格管理，严禁对周围林、灌木滥砍滥伐。</w:t>
      </w:r>
      <w:r w:rsidR="005A771D" w:rsidRPr="005A771D">
        <w:rPr>
          <w:rFonts w:ascii="仿宋" w:eastAsia="仿宋" w:hAnsi="仿宋" w:cs="宋体" w:hint="eastAsia"/>
          <w:sz w:val="24"/>
          <w:szCs w:val="24"/>
          <w:shd w:val="clear" w:color="auto" w:fill="FFFFFF"/>
        </w:rPr>
        <w:t>④</w:t>
      </w:r>
      <w:r w:rsidR="005A771D" w:rsidRPr="005A771D">
        <w:rPr>
          <w:rFonts w:ascii="仿宋" w:eastAsia="仿宋" w:hAnsi="仿宋"/>
          <w:sz w:val="24"/>
          <w:szCs w:val="24"/>
          <w:shd w:val="clear" w:color="auto" w:fill="FFFFFF"/>
        </w:rPr>
        <w:t>工程结束后根据不同自然条件采取自然或人工辅助方式恢复植被。</w:t>
      </w:r>
    </w:p>
    <w:p w:rsidR="005A771D" w:rsidRPr="005A771D" w:rsidRDefault="00007CEA" w:rsidP="00080A05">
      <w:pPr>
        <w:widowControl/>
        <w:shd w:val="clear" w:color="auto" w:fill="FFFFFF"/>
        <w:spacing w:line="460" w:lineRule="exact"/>
        <w:ind w:firstLineChars="200" w:firstLine="480"/>
        <w:rPr>
          <w:rFonts w:ascii="仿宋" w:eastAsia="仿宋" w:hAnsi="仿宋"/>
          <w:sz w:val="24"/>
          <w:szCs w:val="24"/>
          <w:shd w:val="clear" w:color="auto" w:fill="FFFFFF"/>
        </w:rPr>
      </w:pPr>
      <w:r w:rsidRPr="005A771D">
        <w:rPr>
          <w:rFonts w:ascii="仿宋" w:eastAsia="仿宋" w:hAnsi="仿宋" w:hint="eastAsia"/>
          <w:sz w:val="24"/>
          <w:szCs w:val="24"/>
        </w:rPr>
        <w:t>2、施工期污染防治：</w:t>
      </w:r>
      <w:r w:rsidRPr="005A771D">
        <w:rPr>
          <w:rFonts w:ascii="仿宋" w:eastAsia="仿宋" w:hAnsi="仿宋"/>
          <w:sz w:val="24"/>
          <w:szCs w:val="24"/>
        </w:rPr>
        <w:t>项目</w:t>
      </w:r>
      <w:r w:rsidRPr="005A771D">
        <w:rPr>
          <w:rFonts w:ascii="仿宋" w:eastAsia="仿宋" w:hAnsi="仿宋" w:hint="eastAsia"/>
          <w:sz w:val="24"/>
          <w:szCs w:val="24"/>
        </w:rPr>
        <w:t>在</w:t>
      </w:r>
      <w:r w:rsidRPr="005A771D">
        <w:rPr>
          <w:rFonts w:ascii="仿宋" w:eastAsia="仿宋" w:hAnsi="仿宋"/>
          <w:sz w:val="24"/>
          <w:szCs w:val="24"/>
        </w:rPr>
        <w:t>施工期采取</w:t>
      </w:r>
      <w:r w:rsidRPr="005A771D">
        <w:rPr>
          <w:rFonts w:ascii="仿宋" w:eastAsia="仿宋" w:hAnsi="仿宋" w:hint="eastAsia"/>
          <w:sz w:val="24"/>
          <w:szCs w:val="24"/>
        </w:rPr>
        <w:t>了有效</w:t>
      </w:r>
      <w:r w:rsidRPr="005A771D">
        <w:rPr>
          <w:rFonts w:ascii="仿宋" w:eastAsia="仿宋" w:hAnsi="仿宋"/>
          <w:sz w:val="24"/>
          <w:szCs w:val="24"/>
        </w:rPr>
        <w:t>环保措施，</w:t>
      </w:r>
      <w:r w:rsidRPr="005A771D">
        <w:rPr>
          <w:rFonts w:ascii="仿宋" w:eastAsia="仿宋" w:hAnsi="仿宋" w:hint="eastAsia"/>
          <w:sz w:val="24"/>
          <w:szCs w:val="24"/>
        </w:rPr>
        <w:t>造成的环境污染</w:t>
      </w:r>
      <w:r w:rsidRPr="005A771D">
        <w:rPr>
          <w:rFonts w:ascii="仿宋" w:eastAsia="仿宋" w:hAnsi="仿宋"/>
          <w:sz w:val="24"/>
          <w:szCs w:val="24"/>
        </w:rPr>
        <w:t>程度较</w:t>
      </w:r>
      <w:r w:rsidRPr="005A771D">
        <w:rPr>
          <w:rFonts w:ascii="仿宋" w:eastAsia="仿宋" w:hAnsi="仿宋" w:hint="eastAsia"/>
          <w:sz w:val="24"/>
          <w:szCs w:val="24"/>
        </w:rPr>
        <w:t>小</w:t>
      </w:r>
      <w:r w:rsidRPr="005A771D">
        <w:rPr>
          <w:rFonts w:ascii="仿宋" w:eastAsia="仿宋" w:hAnsi="仿宋"/>
          <w:sz w:val="24"/>
          <w:szCs w:val="24"/>
        </w:rPr>
        <w:t>。</w:t>
      </w:r>
      <w:r w:rsidRPr="005A771D">
        <w:rPr>
          <w:rFonts w:ascii="仿宋" w:eastAsia="仿宋" w:hAnsi="仿宋" w:hint="eastAsia"/>
          <w:sz w:val="24"/>
          <w:szCs w:val="24"/>
        </w:rPr>
        <w:t>主要措施包括：</w:t>
      </w:r>
      <w:r w:rsidR="005A771D" w:rsidRPr="005A771D">
        <w:rPr>
          <w:rFonts w:ascii="仿宋" w:eastAsia="仿宋" w:hAnsi="仿宋" w:cs="宋体" w:hint="eastAsia"/>
          <w:sz w:val="24"/>
          <w:szCs w:val="24"/>
          <w:shd w:val="clear" w:color="auto" w:fill="FFFFFF"/>
        </w:rPr>
        <w:t>①</w:t>
      </w:r>
      <w:r w:rsidR="005A771D" w:rsidRPr="005A771D">
        <w:rPr>
          <w:rFonts w:ascii="仿宋" w:eastAsia="仿宋" w:hAnsi="仿宋"/>
          <w:sz w:val="24"/>
          <w:szCs w:val="24"/>
          <w:shd w:val="clear" w:color="auto" w:fill="FFFFFF"/>
        </w:rPr>
        <w:t>施工期机械设备及车辆的清洗污水</w:t>
      </w:r>
      <w:r w:rsidR="005A771D" w:rsidRPr="005A771D">
        <w:rPr>
          <w:rFonts w:ascii="仿宋" w:eastAsia="仿宋" w:hAnsi="仿宋" w:hint="eastAsia"/>
          <w:sz w:val="24"/>
          <w:szCs w:val="24"/>
          <w:shd w:val="clear" w:color="auto" w:fill="FFFFFF"/>
        </w:rPr>
        <w:t>,</w:t>
      </w:r>
      <w:r w:rsidR="005A771D" w:rsidRPr="005A771D">
        <w:rPr>
          <w:rFonts w:ascii="仿宋" w:eastAsia="仿宋" w:hAnsi="仿宋"/>
          <w:sz w:val="24"/>
          <w:szCs w:val="24"/>
          <w:shd w:val="clear" w:color="auto" w:fill="FFFFFF"/>
        </w:rPr>
        <w:t>经明沟收集后自流进入简易沉淀池进行沉淀处理，处理后尾水可回用于道路喷洒、混凝土搅拌等；施工人员的生活污水全部收集后由污水罐车统一清运。</w:t>
      </w:r>
      <w:r w:rsidR="005A771D" w:rsidRPr="005A771D">
        <w:rPr>
          <w:rFonts w:ascii="仿宋" w:eastAsia="仿宋" w:hAnsi="仿宋" w:cs="宋体" w:hint="eastAsia"/>
          <w:sz w:val="24"/>
          <w:szCs w:val="24"/>
          <w:shd w:val="clear" w:color="auto" w:fill="FFFFFF"/>
        </w:rPr>
        <w:t>②</w:t>
      </w:r>
      <w:r w:rsidR="005A771D" w:rsidRPr="005A771D">
        <w:rPr>
          <w:rFonts w:ascii="仿宋" w:eastAsia="仿宋" w:hAnsi="仿宋"/>
          <w:sz w:val="24"/>
          <w:szCs w:val="24"/>
          <w:shd w:val="clear" w:color="auto" w:fill="FFFFFF"/>
        </w:rPr>
        <w:t>对施工区道路进行管理、养护、定时进行洒水；运输易起</w:t>
      </w:r>
      <w:proofErr w:type="gramStart"/>
      <w:r w:rsidR="005A771D" w:rsidRPr="005A771D">
        <w:rPr>
          <w:rFonts w:ascii="仿宋" w:eastAsia="仿宋" w:hAnsi="仿宋"/>
          <w:sz w:val="24"/>
          <w:szCs w:val="24"/>
          <w:shd w:val="clear" w:color="auto" w:fill="FFFFFF"/>
        </w:rPr>
        <w:t>尘</w:t>
      </w:r>
      <w:proofErr w:type="gramEnd"/>
      <w:r w:rsidR="005A771D" w:rsidRPr="005A771D">
        <w:rPr>
          <w:rFonts w:ascii="仿宋" w:eastAsia="仿宋" w:hAnsi="仿宋"/>
          <w:sz w:val="24"/>
          <w:szCs w:val="24"/>
          <w:shd w:val="clear" w:color="auto" w:fill="FFFFFF"/>
        </w:rPr>
        <w:t>原料时</w:t>
      </w:r>
      <w:r w:rsidR="005A771D" w:rsidRPr="005A771D">
        <w:rPr>
          <w:rFonts w:ascii="仿宋" w:eastAsia="仿宋" w:hAnsi="仿宋" w:hint="eastAsia"/>
          <w:sz w:val="24"/>
          <w:szCs w:val="24"/>
          <w:shd w:val="clear" w:color="auto" w:fill="FFFFFF"/>
        </w:rPr>
        <w:t>对</w:t>
      </w:r>
      <w:r w:rsidR="005A771D" w:rsidRPr="005A771D">
        <w:rPr>
          <w:rFonts w:ascii="仿宋" w:eastAsia="仿宋" w:hAnsi="仿宋"/>
          <w:sz w:val="24"/>
          <w:szCs w:val="24"/>
          <w:shd w:val="clear" w:color="auto" w:fill="FFFFFF"/>
        </w:rPr>
        <w:t>运输车辆加盖防尘布，原料和成品运输实行口对口密闭传递。同时，对回填土、废弃物和临时堆料应在指定的堆放</w:t>
      </w:r>
      <w:proofErr w:type="gramStart"/>
      <w:r w:rsidR="005A771D" w:rsidRPr="005A771D">
        <w:rPr>
          <w:rFonts w:ascii="仿宋" w:eastAsia="仿宋" w:hAnsi="仿宋"/>
          <w:sz w:val="24"/>
          <w:szCs w:val="24"/>
          <w:shd w:val="clear" w:color="auto" w:fill="FFFFFF"/>
        </w:rPr>
        <w:t>点规范</w:t>
      </w:r>
      <w:proofErr w:type="gramEnd"/>
      <w:r w:rsidR="005A771D" w:rsidRPr="005A771D">
        <w:rPr>
          <w:rFonts w:ascii="仿宋" w:eastAsia="仿宋" w:hAnsi="仿宋"/>
          <w:sz w:val="24"/>
          <w:szCs w:val="24"/>
          <w:shd w:val="clear" w:color="auto" w:fill="FFFFFF"/>
        </w:rPr>
        <w:t>堆存，场地周围采取</w:t>
      </w:r>
      <w:r w:rsidR="005A771D" w:rsidRPr="005A771D">
        <w:rPr>
          <w:rFonts w:ascii="仿宋" w:eastAsia="仿宋" w:hAnsi="仿宋" w:hint="eastAsia"/>
          <w:sz w:val="24"/>
          <w:szCs w:val="24"/>
          <w:shd w:val="clear" w:color="auto" w:fill="FFFFFF"/>
        </w:rPr>
        <w:t>了</w:t>
      </w:r>
      <w:r w:rsidR="005A771D" w:rsidRPr="005A771D">
        <w:rPr>
          <w:rFonts w:ascii="仿宋" w:eastAsia="仿宋" w:hAnsi="仿宋"/>
          <w:sz w:val="24"/>
          <w:szCs w:val="24"/>
          <w:shd w:val="clear" w:color="auto" w:fill="FFFFFF"/>
        </w:rPr>
        <w:t>围挡措施。</w:t>
      </w:r>
      <w:r w:rsidR="005A771D" w:rsidRPr="005A771D">
        <w:rPr>
          <w:rFonts w:ascii="仿宋" w:eastAsia="仿宋" w:hAnsi="仿宋" w:cs="宋体" w:hint="eastAsia"/>
          <w:sz w:val="24"/>
          <w:szCs w:val="24"/>
          <w:shd w:val="clear" w:color="auto" w:fill="FFFFFF"/>
        </w:rPr>
        <w:t>③</w:t>
      </w:r>
      <w:r w:rsidR="00080A05">
        <w:rPr>
          <w:rFonts w:ascii="仿宋" w:eastAsia="仿宋" w:hAnsi="仿宋" w:hint="eastAsia"/>
          <w:sz w:val="24"/>
          <w:szCs w:val="24"/>
          <w:shd w:val="clear" w:color="auto" w:fill="FFFFFF"/>
        </w:rPr>
        <w:t>项目</w:t>
      </w:r>
      <w:r w:rsidR="005A771D" w:rsidRPr="005A771D">
        <w:rPr>
          <w:rFonts w:ascii="仿宋" w:eastAsia="仿宋" w:hAnsi="仿宋"/>
          <w:sz w:val="24"/>
          <w:szCs w:val="24"/>
          <w:shd w:val="clear" w:color="auto" w:fill="FFFFFF"/>
        </w:rPr>
        <w:t>施工作业区远离居民区，施工作业均安排在昼间进行，禁止夜间爆破、禁止大声鸣笛、限制车速，减少噪声对环境影响</w:t>
      </w:r>
      <w:r w:rsidR="005A771D" w:rsidRPr="005A771D">
        <w:rPr>
          <w:rFonts w:ascii="仿宋" w:eastAsia="仿宋" w:hAnsi="仿宋" w:hint="eastAsia"/>
          <w:sz w:val="24"/>
          <w:szCs w:val="24"/>
          <w:shd w:val="clear" w:color="auto" w:fill="FFFFFF"/>
        </w:rPr>
        <w:t>。</w:t>
      </w:r>
      <w:r w:rsidR="005A771D" w:rsidRPr="005A771D">
        <w:rPr>
          <w:rFonts w:ascii="仿宋" w:eastAsia="仿宋" w:hAnsi="仿宋" w:cs="宋体" w:hint="eastAsia"/>
          <w:sz w:val="24"/>
          <w:szCs w:val="24"/>
          <w:shd w:val="clear" w:color="auto" w:fill="FFFFFF"/>
        </w:rPr>
        <w:t>④</w:t>
      </w:r>
      <w:r w:rsidR="005A771D" w:rsidRPr="005A771D">
        <w:rPr>
          <w:rFonts w:ascii="仿宋" w:eastAsia="仿宋" w:hAnsi="仿宋"/>
          <w:sz w:val="24"/>
          <w:szCs w:val="24"/>
          <w:shd w:val="clear" w:color="auto" w:fill="FFFFFF"/>
        </w:rPr>
        <w:t>施工过程中通过</w:t>
      </w:r>
      <w:proofErr w:type="gramStart"/>
      <w:r w:rsidR="005A771D" w:rsidRPr="005A771D">
        <w:rPr>
          <w:rFonts w:ascii="仿宋" w:eastAsia="仿宋" w:hAnsi="仿宋"/>
          <w:sz w:val="24"/>
          <w:szCs w:val="24"/>
          <w:shd w:val="clear" w:color="auto" w:fill="FFFFFF"/>
        </w:rPr>
        <w:t>削高补低</w:t>
      </w:r>
      <w:proofErr w:type="gramEnd"/>
      <w:r w:rsidR="005A771D" w:rsidRPr="005A771D">
        <w:rPr>
          <w:rFonts w:ascii="仿宋" w:eastAsia="仿宋" w:hAnsi="仿宋"/>
          <w:sz w:val="24"/>
          <w:szCs w:val="24"/>
          <w:shd w:val="clear" w:color="auto" w:fill="FFFFFF"/>
        </w:rPr>
        <w:t>，充分</w:t>
      </w:r>
      <w:proofErr w:type="gramStart"/>
      <w:r w:rsidR="005A771D" w:rsidRPr="005A771D">
        <w:rPr>
          <w:rFonts w:ascii="仿宋" w:eastAsia="仿宋" w:hAnsi="仿宋"/>
          <w:sz w:val="24"/>
          <w:szCs w:val="24"/>
          <w:shd w:val="clear" w:color="auto" w:fill="FFFFFF"/>
        </w:rPr>
        <w:t>移挖作填</w:t>
      </w:r>
      <w:proofErr w:type="gramEnd"/>
      <w:r w:rsidR="005A771D" w:rsidRPr="005A771D">
        <w:rPr>
          <w:rFonts w:ascii="仿宋" w:eastAsia="仿宋" w:hAnsi="仿宋"/>
          <w:sz w:val="24"/>
          <w:szCs w:val="24"/>
          <w:shd w:val="clear" w:color="auto" w:fill="FFFFFF"/>
        </w:rPr>
        <w:t>，所有开挖土石方全部回填</w:t>
      </w:r>
      <w:r w:rsidR="00080A05">
        <w:rPr>
          <w:rFonts w:ascii="仿宋" w:eastAsia="仿宋" w:hAnsi="仿宋" w:hint="eastAsia"/>
          <w:sz w:val="24"/>
          <w:szCs w:val="24"/>
          <w:shd w:val="clear" w:color="auto" w:fill="FFFFFF"/>
        </w:rPr>
        <w:t>，</w:t>
      </w:r>
      <w:r w:rsidR="005A771D" w:rsidRPr="005A771D">
        <w:rPr>
          <w:rFonts w:ascii="仿宋" w:eastAsia="仿宋" w:hAnsi="仿宋"/>
          <w:sz w:val="24"/>
          <w:szCs w:val="24"/>
          <w:shd w:val="clear" w:color="auto" w:fill="FFFFFF"/>
        </w:rPr>
        <w:t xml:space="preserve">项目未产生弃渣，没有弃渣场；施工人员产生的生活垃圾，在各临时施工设施区设置 2 </w:t>
      </w:r>
      <w:proofErr w:type="gramStart"/>
      <w:r w:rsidR="005A771D" w:rsidRPr="005A771D">
        <w:rPr>
          <w:rFonts w:ascii="仿宋" w:eastAsia="仿宋" w:hAnsi="仿宋"/>
          <w:sz w:val="24"/>
          <w:szCs w:val="24"/>
          <w:shd w:val="clear" w:color="auto" w:fill="FFFFFF"/>
        </w:rPr>
        <w:t>个</w:t>
      </w:r>
      <w:proofErr w:type="gramEnd"/>
      <w:r w:rsidR="005A771D" w:rsidRPr="005A771D">
        <w:rPr>
          <w:rFonts w:ascii="仿宋" w:eastAsia="仿宋" w:hAnsi="仿宋"/>
          <w:sz w:val="24"/>
          <w:szCs w:val="24"/>
          <w:shd w:val="clear" w:color="auto" w:fill="FFFFFF"/>
        </w:rPr>
        <w:t>垃圾桶，委托诸城市环卫部门定期清运处理。</w:t>
      </w:r>
    </w:p>
    <w:p w:rsidR="00007CEA" w:rsidRPr="00C14F99" w:rsidRDefault="00007CEA" w:rsidP="00080A05">
      <w:pPr>
        <w:spacing w:line="460" w:lineRule="exact"/>
        <w:ind w:firstLineChars="200" w:firstLine="480"/>
        <w:rPr>
          <w:rFonts w:ascii="仿宋" w:eastAsia="仿宋" w:hAnsi="仿宋"/>
          <w:sz w:val="24"/>
          <w:szCs w:val="24"/>
        </w:rPr>
      </w:pPr>
      <w:r w:rsidRPr="00C14F99">
        <w:rPr>
          <w:rFonts w:ascii="仿宋" w:eastAsia="仿宋" w:hAnsi="仿宋" w:hint="eastAsia"/>
          <w:sz w:val="24"/>
          <w:szCs w:val="24"/>
        </w:rPr>
        <w:t>3、运营</w:t>
      </w:r>
      <w:proofErr w:type="gramStart"/>
      <w:r w:rsidRPr="00C14F99">
        <w:rPr>
          <w:rFonts w:ascii="仿宋" w:eastAsia="仿宋" w:hAnsi="仿宋" w:hint="eastAsia"/>
          <w:sz w:val="24"/>
          <w:szCs w:val="24"/>
        </w:rPr>
        <w:t>期污染</w:t>
      </w:r>
      <w:proofErr w:type="gramEnd"/>
      <w:r w:rsidRPr="00C14F99">
        <w:rPr>
          <w:rFonts w:ascii="仿宋" w:eastAsia="仿宋" w:hAnsi="仿宋" w:hint="eastAsia"/>
          <w:sz w:val="24"/>
          <w:szCs w:val="24"/>
        </w:rPr>
        <w:t>防治：项目运营后</w:t>
      </w:r>
      <w:r w:rsidRPr="00C14F99">
        <w:rPr>
          <w:rFonts w:ascii="仿宋" w:eastAsia="仿宋" w:hAnsi="仿宋"/>
          <w:sz w:val="24"/>
          <w:szCs w:val="24"/>
        </w:rPr>
        <w:t>采取</w:t>
      </w:r>
      <w:r w:rsidRPr="00C14F99">
        <w:rPr>
          <w:rFonts w:ascii="仿宋" w:eastAsia="仿宋" w:hAnsi="仿宋" w:hint="eastAsia"/>
          <w:sz w:val="24"/>
          <w:szCs w:val="24"/>
        </w:rPr>
        <w:t>了有效</w:t>
      </w:r>
      <w:r w:rsidRPr="00C14F99">
        <w:rPr>
          <w:rFonts w:ascii="仿宋" w:eastAsia="仿宋" w:hAnsi="仿宋"/>
          <w:sz w:val="24"/>
          <w:szCs w:val="24"/>
        </w:rPr>
        <w:t>环保措施，</w:t>
      </w:r>
      <w:r w:rsidRPr="00C14F99">
        <w:rPr>
          <w:rFonts w:ascii="仿宋" w:eastAsia="仿宋" w:hAnsi="仿宋" w:hint="eastAsia"/>
          <w:sz w:val="24"/>
          <w:szCs w:val="24"/>
        </w:rPr>
        <w:t>造成的环境污染</w:t>
      </w:r>
      <w:r w:rsidRPr="00C14F99">
        <w:rPr>
          <w:rFonts w:ascii="仿宋" w:eastAsia="仿宋" w:hAnsi="仿宋"/>
          <w:sz w:val="24"/>
          <w:szCs w:val="24"/>
        </w:rPr>
        <w:t>程度较</w:t>
      </w:r>
      <w:r w:rsidRPr="00C14F99">
        <w:rPr>
          <w:rFonts w:ascii="仿宋" w:eastAsia="仿宋" w:hAnsi="仿宋" w:hint="eastAsia"/>
          <w:sz w:val="24"/>
          <w:szCs w:val="24"/>
        </w:rPr>
        <w:t>小</w:t>
      </w:r>
      <w:r w:rsidRPr="00C14F99">
        <w:rPr>
          <w:rFonts w:ascii="仿宋" w:eastAsia="仿宋" w:hAnsi="仿宋"/>
          <w:sz w:val="24"/>
          <w:szCs w:val="24"/>
        </w:rPr>
        <w:t>。</w:t>
      </w:r>
    </w:p>
    <w:p w:rsidR="005A771D" w:rsidRPr="00C75765" w:rsidRDefault="00007CEA" w:rsidP="00080A05">
      <w:pPr>
        <w:widowControl/>
        <w:shd w:val="clear" w:color="auto" w:fill="FFFFFF"/>
        <w:spacing w:line="460" w:lineRule="exact"/>
        <w:ind w:firstLineChars="200" w:firstLine="480"/>
        <w:rPr>
          <w:rFonts w:ascii="仿宋" w:eastAsia="仿宋" w:hAnsi="仿宋"/>
          <w:sz w:val="24"/>
          <w:szCs w:val="24"/>
          <w:shd w:val="clear" w:color="auto" w:fill="FFFFFF"/>
        </w:rPr>
      </w:pPr>
      <w:r w:rsidRPr="00C75765">
        <w:rPr>
          <w:rFonts w:ascii="仿宋" w:eastAsia="仿宋" w:hAnsi="仿宋" w:hint="eastAsia"/>
          <w:sz w:val="24"/>
          <w:szCs w:val="24"/>
        </w:rPr>
        <w:t>（1）</w:t>
      </w:r>
      <w:r w:rsidR="00C75765" w:rsidRPr="00C75765">
        <w:rPr>
          <w:rFonts w:ascii="仿宋" w:eastAsia="仿宋" w:hAnsi="仿宋" w:hint="eastAsia"/>
          <w:sz w:val="24"/>
          <w:szCs w:val="24"/>
        </w:rPr>
        <w:t>生态影响：</w:t>
      </w:r>
      <w:r w:rsidR="005A771D" w:rsidRPr="00C75765">
        <w:rPr>
          <w:rFonts w:ascii="仿宋" w:eastAsia="仿宋" w:hAnsi="仿宋"/>
          <w:sz w:val="24"/>
          <w:szCs w:val="24"/>
          <w:shd w:val="clear" w:color="auto" w:fill="FFFFFF"/>
        </w:rPr>
        <w:t>项目区土地利用现状发生改变，植被面积减少，临时占地植被恢复后，生态景观得到进一步改善。灌草地及林地优势明显的地位没有动摇，基本没有改变自然生态系的生态承载力。根据现场调查，风电场区目前生态环境良好，风电场站区相关区域植被已基本进行恢复，运行至今未发生鸟类碰撞风机叶片情况，对当地野生动物</w:t>
      </w:r>
      <w:proofErr w:type="gramStart"/>
      <w:r w:rsidR="005A771D" w:rsidRPr="00C75765">
        <w:rPr>
          <w:rFonts w:ascii="仿宋" w:eastAsia="仿宋" w:hAnsi="仿宋"/>
          <w:sz w:val="24"/>
          <w:szCs w:val="24"/>
          <w:shd w:val="clear" w:color="auto" w:fill="FFFFFF"/>
        </w:rPr>
        <w:t>生境未</w:t>
      </w:r>
      <w:proofErr w:type="gramEnd"/>
      <w:r w:rsidR="005A771D" w:rsidRPr="00C75765">
        <w:rPr>
          <w:rFonts w:ascii="仿宋" w:eastAsia="仿宋" w:hAnsi="仿宋"/>
          <w:sz w:val="24"/>
          <w:szCs w:val="24"/>
          <w:shd w:val="clear" w:color="auto" w:fill="FFFFFF"/>
        </w:rPr>
        <w:t>造成破坏，</w:t>
      </w:r>
      <w:r w:rsidR="00080A05">
        <w:rPr>
          <w:rFonts w:ascii="仿宋" w:eastAsia="仿宋" w:hAnsi="仿宋" w:hint="eastAsia"/>
          <w:sz w:val="24"/>
          <w:szCs w:val="24"/>
          <w:shd w:val="clear" w:color="auto" w:fill="FFFFFF"/>
        </w:rPr>
        <w:t>项目</w:t>
      </w:r>
      <w:r w:rsidR="005A771D" w:rsidRPr="00C75765">
        <w:rPr>
          <w:rFonts w:ascii="仿宋" w:eastAsia="仿宋" w:hAnsi="仿宋"/>
          <w:sz w:val="24"/>
          <w:szCs w:val="24"/>
          <w:shd w:val="clear" w:color="auto" w:fill="FFFFFF"/>
        </w:rPr>
        <w:t>运行对生态环境影响较小。</w:t>
      </w:r>
    </w:p>
    <w:p w:rsidR="005A771D" w:rsidRPr="00C75765" w:rsidRDefault="00A07695" w:rsidP="00080A05">
      <w:pPr>
        <w:widowControl/>
        <w:shd w:val="clear" w:color="auto" w:fill="FFFFFF"/>
        <w:spacing w:line="460" w:lineRule="exact"/>
        <w:ind w:firstLineChars="200" w:firstLine="480"/>
        <w:rPr>
          <w:rFonts w:ascii="仿宋" w:eastAsia="仿宋" w:hAnsi="仿宋"/>
          <w:sz w:val="24"/>
          <w:szCs w:val="24"/>
          <w:shd w:val="clear" w:color="auto" w:fill="FFFFFF"/>
        </w:rPr>
      </w:pPr>
      <w:r w:rsidRPr="00C75765">
        <w:rPr>
          <w:rFonts w:ascii="仿宋" w:eastAsia="仿宋" w:hAnsi="仿宋" w:hint="eastAsia"/>
          <w:sz w:val="24"/>
          <w:szCs w:val="24"/>
          <w:shd w:val="clear" w:color="auto" w:fill="FFFFFF"/>
        </w:rPr>
        <w:t>（2）</w:t>
      </w:r>
      <w:r w:rsidRPr="00C75765">
        <w:rPr>
          <w:rFonts w:ascii="仿宋" w:eastAsia="仿宋" w:hAnsi="仿宋"/>
          <w:sz w:val="24"/>
          <w:szCs w:val="24"/>
          <w:shd w:val="clear" w:color="auto" w:fill="FFFFFF"/>
        </w:rPr>
        <w:t>水环境影响</w:t>
      </w:r>
      <w:r w:rsidRPr="00C75765">
        <w:rPr>
          <w:rFonts w:ascii="仿宋" w:eastAsia="仿宋" w:hAnsi="仿宋" w:hint="eastAsia"/>
          <w:sz w:val="24"/>
          <w:szCs w:val="24"/>
          <w:shd w:val="clear" w:color="auto" w:fill="FFFFFF"/>
        </w:rPr>
        <w:t>：</w:t>
      </w:r>
      <w:r w:rsidRPr="00C75765">
        <w:rPr>
          <w:rFonts w:ascii="仿宋" w:eastAsia="仿宋" w:hAnsi="仿宋"/>
          <w:sz w:val="24"/>
          <w:szCs w:val="24"/>
          <w:shd w:val="clear" w:color="auto" w:fill="FFFFFF"/>
        </w:rPr>
        <w:t>项目产生的生活污水量较少，</w:t>
      </w:r>
      <w:proofErr w:type="gramStart"/>
      <w:r w:rsidRPr="00C75765">
        <w:rPr>
          <w:rFonts w:ascii="仿宋" w:eastAsia="仿宋" w:hAnsi="仿宋"/>
          <w:sz w:val="24"/>
          <w:szCs w:val="24"/>
          <w:shd w:val="clear" w:color="auto" w:fill="FFFFFF"/>
        </w:rPr>
        <w:t>升压站</w:t>
      </w:r>
      <w:proofErr w:type="gramEnd"/>
      <w:r w:rsidRPr="00C75765">
        <w:rPr>
          <w:rFonts w:ascii="仿宋" w:eastAsia="仿宋" w:hAnsi="仿宋"/>
          <w:sz w:val="24"/>
          <w:szCs w:val="24"/>
          <w:shd w:val="clear" w:color="auto" w:fill="FFFFFF"/>
        </w:rPr>
        <w:t>设置有地埋式一体化污水处理系统，经一体化污水处理设备处理的污水全部用于绿化、道路喷洒等。</w:t>
      </w:r>
    </w:p>
    <w:p w:rsidR="00C75765" w:rsidRPr="00C75765" w:rsidRDefault="009567F4" w:rsidP="00080A05">
      <w:pPr>
        <w:widowControl/>
        <w:shd w:val="clear" w:color="auto" w:fill="FFFFFF"/>
        <w:spacing w:line="460" w:lineRule="exact"/>
        <w:ind w:firstLineChars="200" w:firstLine="480"/>
        <w:rPr>
          <w:rFonts w:ascii="仿宋" w:eastAsia="仿宋" w:hAnsi="仿宋"/>
          <w:sz w:val="24"/>
          <w:szCs w:val="24"/>
        </w:rPr>
      </w:pPr>
      <w:r w:rsidRPr="00C75765">
        <w:rPr>
          <w:rFonts w:ascii="仿宋" w:eastAsia="仿宋" w:hAnsi="仿宋" w:hint="eastAsia"/>
          <w:kern w:val="0"/>
          <w:sz w:val="24"/>
          <w:szCs w:val="24"/>
        </w:rPr>
        <w:t>（3）</w:t>
      </w:r>
      <w:r w:rsidR="00C75765" w:rsidRPr="00C75765">
        <w:rPr>
          <w:rFonts w:ascii="仿宋" w:eastAsia="仿宋" w:hAnsi="仿宋" w:hint="eastAsia"/>
          <w:sz w:val="24"/>
          <w:szCs w:val="24"/>
          <w:shd w:val="clear" w:color="auto" w:fill="FFFFFF"/>
        </w:rPr>
        <w:t>大气环境影响：</w:t>
      </w:r>
      <w:proofErr w:type="gramStart"/>
      <w:r w:rsidR="00C75765" w:rsidRPr="00C75765">
        <w:rPr>
          <w:rFonts w:ascii="仿宋" w:eastAsia="仿宋" w:hAnsi="仿宋"/>
          <w:sz w:val="24"/>
          <w:szCs w:val="24"/>
          <w:shd w:val="clear" w:color="auto" w:fill="FFFFFF"/>
        </w:rPr>
        <w:t>升压站食堂</w:t>
      </w:r>
      <w:proofErr w:type="gramEnd"/>
      <w:r w:rsidR="00C75765" w:rsidRPr="00C75765">
        <w:rPr>
          <w:rFonts w:ascii="仿宋" w:eastAsia="仿宋" w:hAnsi="仿宋" w:hint="eastAsia"/>
          <w:sz w:val="24"/>
          <w:szCs w:val="24"/>
          <w:shd w:val="clear" w:color="auto" w:fill="FFFFFF"/>
        </w:rPr>
        <w:t>仅</w:t>
      </w:r>
      <w:r w:rsidR="00C75765" w:rsidRPr="00C75765">
        <w:rPr>
          <w:rFonts w:ascii="仿宋" w:eastAsia="仿宋" w:hAnsi="仿宋"/>
          <w:sz w:val="24"/>
          <w:szCs w:val="24"/>
          <w:shd w:val="clear" w:color="auto" w:fill="FFFFFF"/>
        </w:rPr>
        <w:t>一个灶头</w:t>
      </w:r>
      <w:r w:rsidR="00C75765" w:rsidRPr="00C75765">
        <w:rPr>
          <w:rFonts w:ascii="仿宋" w:eastAsia="仿宋" w:hAnsi="仿宋" w:hint="eastAsia"/>
          <w:sz w:val="24"/>
          <w:szCs w:val="24"/>
          <w:shd w:val="clear" w:color="auto" w:fill="FFFFFF"/>
        </w:rPr>
        <w:t>并设置了</w:t>
      </w:r>
      <w:r w:rsidR="00C75765" w:rsidRPr="00C75765">
        <w:rPr>
          <w:rFonts w:ascii="仿宋" w:eastAsia="仿宋" w:hAnsi="仿宋"/>
          <w:sz w:val="24"/>
          <w:szCs w:val="24"/>
          <w:shd w:val="clear" w:color="auto" w:fill="FFFFFF"/>
        </w:rPr>
        <w:t>油烟净化器</w:t>
      </w:r>
      <w:r w:rsidR="00C75765" w:rsidRPr="00C75765">
        <w:rPr>
          <w:rFonts w:ascii="仿宋" w:eastAsia="仿宋" w:hAnsi="仿宋" w:hint="eastAsia"/>
          <w:sz w:val="24"/>
          <w:szCs w:val="24"/>
          <w:shd w:val="clear" w:color="auto" w:fill="FFFFFF"/>
        </w:rPr>
        <w:t>；</w:t>
      </w:r>
      <w:r w:rsidR="00C75765" w:rsidRPr="00C75765">
        <w:rPr>
          <w:rFonts w:ascii="仿宋" w:eastAsia="仿宋" w:hAnsi="仿宋"/>
          <w:sz w:val="24"/>
          <w:szCs w:val="24"/>
        </w:rPr>
        <w:t>风电场管理工作人员日常生活、供热、取暖等均用液化气，</w:t>
      </w:r>
      <w:r w:rsidR="00AC591C">
        <w:rPr>
          <w:rFonts w:ascii="仿宋" w:eastAsia="仿宋" w:hAnsi="仿宋" w:hint="eastAsia"/>
          <w:sz w:val="24"/>
          <w:szCs w:val="24"/>
        </w:rPr>
        <w:t>对大气环境影响不大</w:t>
      </w:r>
      <w:r w:rsidR="00C75765" w:rsidRPr="00C75765">
        <w:rPr>
          <w:rFonts w:ascii="仿宋" w:eastAsia="仿宋" w:hAnsi="仿宋"/>
          <w:sz w:val="24"/>
          <w:szCs w:val="24"/>
        </w:rPr>
        <w:t>。</w:t>
      </w:r>
    </w:p>
    <w:p w:rsidR="00C75765" w:rsidRPr="00C75765" w:rsidRDefault="00C75765" w:rsidP="00080A05">
      <w:pPr>
        <w:widowControl/>
        <w:shd w:val="clear" w:color="auto" w:fill="FFFFFF"/>
        <w:spacing w:line="460" w:lineRule="exact"/>
        <w:ind w:firstLineChars="200" w:firstLine="480"/>
        <w:rPr>
          <w:rFonts w:ascii="仿宋" w:eastAsia="仿宋" w:hAnsi="仿宋"/>
          <w:sz w:val="24"/>
          <w:szCs w:val="24"/>
          <w:shd w:val="clear" w:color="auto" w:fill="FFFFFF"/>
        </w:rPr>
      </w:pPr>
      <w:r w:rsidRPr="00C75765">
        <w:rPr>
          <w:rFonts w:ascii="仿宋" w:eastAsia="仿宋" w:hAnsi="仿宋" w:hint="eastAsia"/>
          <w:kern w:val="0"/>
          <w:sz w:val="24"/>
          <w:szCs w:val="24"/>
        </w:rPr>
        <w:t>（4）</w:t>
      </w:r>
      <w:r w:rsidRPr="00C75765">
        <w:rPr>
          <w:rFonts w:ascii="仿宋" w:eastAsia="仿宋" w:hAnsi="仿宋" w:hint="eastAsia"/>
          <w:sz w:val="24"/>
          <w:szCs w:val="24"/>
          <w:shd w:val="clear" w:color="auto" w:fill="FFFFFF"/>
        </w:rPr>
        <w:t>声环境影响：</w:t>
      </w:r>
      <w:r w:rsidRPr="00C75765">
        <w:rPr>
          <w:rFonts w:ascii="仿宋" w:eastAsia="仿宋" w:hAnsi="仿宋"/>
          <w:sz w:val="24"/>
          <w:szCs w:val="24"/>
          <w:shd w:val="clear" w:color="auto" w:fill="FFFFFF"/>
        </w:rPr>
        <w:t>风电场运行过程中风电机组产生一定的噪声，主要来自于风轮叶片旋转时产生的空气动力噪声和齿轮箱和发电机等部件发出的机械噪声，其中以机组</w:t>
      </w:r>
      <w:r w:rsidRPr="00C75765">
        <w:rPr>
          <w:rFonts w:ascii="仿宋" w:eastAsia="仿宋" w:hAnsi="仿宋"/>
          <w:sz w:val="24"/>
          <w:szCs w:val="24"/>
          <w:shd w:val="clear" w:color="auto" w:fill="FFFFFF"/>
        </w:rPr>
        <w:lastRenderedPageBreak/>
        <w:t>内部的机械噪声为主。由于风机之间相距较远，相邻风机距离至少在400m 以上，多个噪声在同一点的噪声</w:t>
      </w:r>
      <w:proofErr w:type="gramStart"/>
      <w:r w:rsidRPr="00C75765">
        <w:rPr>
          <w:rFonts w:ascii="仿宋" w:eastAsia="仿宋" w:hAnsi="仿宋"/>
          <w:sz w:val="24"/>
          <w:szCs w:val="24"/>
          <w:shd w:val="clear" w:color="auto" w:fill="FFFFFF"/>
        </w:rPr>
        <w:t>叠加值</w:t>
      </w:r>
      <w:proofErr w:type="gramEnd"/>
      <w:r w:rsidRPr="00C75765">
        <w:rPr>
          <w:rFonts w:ascii="仿宋" w:eastAsia="仿宋" w:hAnsi="仿宋"/>
          <w:sz w:val="24"/>
          <w:szCs w:val="24"/>
          <w:shd w:val="clear" w:color="auto" w:fill="FFFFFF"/>
        </w:rPr>
        <w:t>比两个噪声在同一点的噪声</w:t>
      </w:r>
      <w:proofErr w:type="gramStart"/>
      <w:r w:rsidRPr="00C75765">
        <w:rPr>
          <w:rFonts w:ascii="仿宋" w:eastAsia="仿宋" w:hAnsi="仿宋"/>
          <w:sz w:val="24"/>
          <w:szCs w:val="24"/>
          <w:shd w:val="clear" w:color="auto" w:fill="FFFFFF"/>
        </w:rPr>
        <w:t>叠加值</w:t>
      </w:r>
      <w:proofErr w:type="gramEnd"/>
      <w:r w:rsidRPr="00C75765">
        <w:rPr>
          <w:rFonts w:ascii="仿宋" w:eastAsia="仿宋" w:hAnsi="仿宋"/>
          <w:sz w:val="24"/>
          <w:szCs w:val="24"/>
          <w:shd w:val="clear" w:color="auto" w:fill="FFFFFF"/>
        </w:rPr>
        <w:t>略有增加，增加值基本可以忽略。为避免风电机组运行对周围环境产生影响，尽量加强对风电场风机的维护，使其处于良好的运行状态。风机周边居民距离风机达 300m 以上，因此，风机运行噪声不会影响周边居民的正常生活。</w:t>
      </w:r>
    </w:p>
    <w:p w:rsidR="00C75765" w:rsidRPr="00C75765" w:rsidRDefault="00C75765" w:rsidP="00080A05">
      <w:pPr>
        <w:widowControl/>
        <w:shd w:val="clear" w:color="auto" w:fill="FFFFFF"/>
        <w:spacing w:line="460" w:lineRule="exact"/>
        <w:ind w:firstLineChars="200" w:firstLine="480"/>
        <w:rPr>
          <w:rFonts w:ascii="仿宋" w:eastAsia="仿宋" w:hAnsi="仿宋"/>
          <w:sz w:val="24"/>
          <w:szCs w:val="24"/>
          <w:shd w:val="clear" w:color="auto" w:fill="FFFFFF"/>
        </w:rPr>
      </w:pPr>
      <w:r w:rsidRPr="00C75765">
        <w:rPr>
          <w:rFonts w:ascii="仿宋" w:eastAsia="仿宋" w:hAnsi="仿宋" w:hint="eastAsia"/>
          <w:kern w:val="0"/>
          <w:sz w:val="24"/>
          <w:szCs w:val="24"/>
        </w:rPr>
        <w:t>（5）</w:t>
      </w:r>
      <w:r w:rsidRPr="00C75765">
        <w:rPr>
          <w:rFonts w:ascii="仿宋" w:eastAsia="仿宋" w:hAnsi="仿宋"/>
          <w:sz w:val="24"/>
          <w:szCs w:val="24"/>
          <w:shd w:val="clear" w:color="auto" w:fill="FFFFFF"/>
        </w:rPr>
        <w:t>电磁环境影响</w:t>
      </w:r>
      <w:r w:rsidRPr="00C75765">
        <w:rPr>
          <w:rFonts w:ascii="仿宋" w:eastAsia="仿宋" w:hAnsi="仿宋" w:hint="eastAsia"/>
          <w:sz w:val="24"/>
          <w:szCs w:val="24"/>
          <w:shd w:val="clear" w:color="auto" w:fill="FFFFFF"/>
        </w:rPr>
        <w:t>：</w:t>
      </w:r>
      <w:r w:rsidRPr="00C75765">
        <w:rPr>
          <w:rFonts w:ascii="仿宋" w:eastAsia="仿宋" w:hAnsi="仿宋"/>
          <w:sz w:val="24"/>
          <w:szCs w:val="24"/>
          <w:shd w:val="clear" w:color="auto" w:fill="FFFFFF"/>
        </w:rPr>
        <w:t>电能输送或电压转换过程中，高压输电线路等高压配电设备与周围环境存在电位差，形成工频（50Hz）电场；高压输电线路导线内通过较强电流，在其表面形成工频磁场。为了控制电磁辐射影响。本项目对高压一次设备采用均压措施；控制导体和电气设备安全距离，选用具有抗干扰能力的设备，设置防雷接地保护装置等；控制配电构架高度、对地和相间距离，控制设备间连线离地面的最低高度。</w:t>
      </w:r>
    </w:p>
    <w:p w:rsidR="00007CEA" w:rsidRPr="00C14F99" w:rsidRDefault="00C75765" w:rsidP="00080A05">
      <w:pPr>
        <w:spacing w:line="460" w:lineRule="exact"/>
        <w:ind w:firstLineChars="200" w:firstLine="480"/>
        <w:rPr>
          <w:rFonts w:ascii="仿宋" w:eastAsia="仿宋" w:hAnsi="仿宋" w:cs="宋体"/>
          <w:sz w:val="24"/>
          <w:szCs w:val="24"/>
        </w:rPr>
      </w:pPr>
      <w:r w:rsidRPr="00C75765">
        <w:rPr>
          <w:rFonts w:ascii="仿宋" w:eastAsia="仿宋" w:hAnsi="仿宋" w:hint="eastAsia"/>
          <w:kern w:val="0"/>
          <w:sz w:val="24"/>
          <w:szCs w:val="24"/>
        </w:rPr>
        <w:t>（6）</w:t>
      </w:r>
      <w:r w:rsidR="00007CEA" w:rsidRPr="00C75765">
        <w:rPr>
          <w:rFonts w:ascii="仿宋" w:eastAsia="仿宋" w:hAnsi="仿宋" w:cs="宋体" w:hint="eastAsia"/>
          <w:sz w:val="24"/>
          <w:szCs w:val="24"/>
        </w:rPr>
        <w:t>公司制定了《突发环境事件应急预案》，并落实了环境风险防范措施，</w:t>
      </w:r>
      <w:r w:rsidR="00503069" w:rsidRPr="00C75765">
        <w:rPr>
          <w:rFonts w:ascii="仿宋" w:eastAsia="仿宋" w:hAnsi="仿宋" w:cs="宋体" w:hint="eastAsia"/>
          <w:sz w:val="24"/>
          <w:szCs w:val="24"/>
        </w:rPr>
        <w:t>但尚未</w:t>
      </w:r>
      <w:r w:rsidR="00007CEA" w:rsidRPr="00C75765">
        <w:rPr>
          <w:rFonts w:ascii="仿宋" w:eastAsia="仿宋" w:hAnsi="仿宋" w:cs="宋体" w:hint="eastAsia"/>
          <w:sz w:val="24"/>
          <w:szCs w:val="24"/>
        </w:rPr>
        <w:t>到</w:t>
      </w:r>
      <w:r w:rsidR="00503069" w:rsidRPr="00C75765">
        <w:rPr>
          <w:rFonts w:ascii="仿宋" w:eastAsia="仿宋" w:hAnsi="仿宋" w:cs="宋体" w:hint="eastAsia"/>
          <w:sz w:val="24"/>
          <w:szCs w:val="24"/>
        </w:rPr>
        <w:t>诸城市</w:t>
      </w:r>
      <w:r w:rsidR="00007CEA" w:rsidRPr="00C75765">
        <w:rPr>
          <w:rFonts w:ascii="仿宋" w:eastAsia="仿宋" w:hAnsi="仿宋" w:cs="宋体" w:hint="eastAsia"/>
          <w:sz w:val="24"/>
          <w:szCs w:val="24"/>
        </w:rPr>
        <w:t>环保局备案；公</w:t>
      </w:r>
      <w:r w:rsidR="00007CEA" w:rsidRPr="00C75765">
        <w:rPr>
          <w:rFonts w:ascii="仿宋" w:eastAsia="仿宋" w:hAnsi="仿宋" w:cs="宋体" w:hint="eastAsia"/>
          <w:color w:val="000000"/>
          <w:sz w:val="24"/>
          <w:szCs w:val="24"/>
        </w:rPr>
        <w:t>司设有环保机构和环保管理人员，各项</w:t>
      </w:r>
      <w:r w:rsidR="00007CEA" w:rsidRPr="00C75765">
        <w:rPr>
          <w:rFonts w:ascii="仿宋" w:eastAsia="仿宋" w:hAnsi="仿宋" w:cs="宋体" w:hint="eastAsia"/>
          <w:sz w:val="24"/>
          <w:szCs w:val="24"/>
        </w:rPr>
        <w:t>环保规章制度较完善</w:t>
      </w:r>
      <w:r w:rsidR="00007CEA" w:rsidRPr="00C14F99">
        <w:rPr>
          <w:rFonts w:ascii="仿宋" w:eastAsia="仿宋" w:hAnsi="仿宋" w:cs="宋体" w:hint="eastAsia"/>
          <w:sz w:val="24"/>
          <w:szCs w:val="24"/>
        </w:rPr>
        <w:t>。</w:t>
      </w:r>
    </w:p>
    <w:p w:rsidR="00C14F99" w:rsidRPr="0006046D" w:rsidRDefault="00C14F99" w:rsidP="00080A05">
      <w:pPr>
        <w:spacing w:line="460" w:lineRule="exact"/>
        <w:ind w:firstLineChars="200" w:firstLine="482"/>
        <w:rPr>
          <w:rFonts w:ascii="宋体" w:hAnsi="宋体"/>
          <w:b/>
          <w:bCs/>
          <w:sz w:val="24"/>
          <w:szCs w:val="24"/>
        </w:rPr>
      </w:pPr>
      <w:r w:rsidRPr="0006046D">
        <w:rPr>
          <w:rFonts w:ascii="宋体" w:hAnsi="宋体"/>
          <w:b/>
          <w:bCs/>
          <w:sz w:val="24"/>
          <w:szCs w:val="24"/>
        </w:rPr>
        <w:t>四、验收监测结果（环保措施执行效果和项目建设对环境的影响）</w:t>
      </w:r>
    </w:p>
    <w:p w:rsidR="00007CEA" w:rsidRPr="003C14B2" w:rsidRDefault="00C14F99" w:rsidP="00080A05">
      <w:pPr>
        <w:autoSpaceDE w:val="0"/>
        <w:autoSpaceDN w:val="0"/>
        <w:adjustRightInd w:val="0"/>
        <w:spacing w:line="460" w:lineRule="exact"/>
        <w:ind w:firstLine="540"/>
        <w:rPr>
          <w:rFonts w:ascii="仿宋" w:eastAsia="仿宋" w:hAnsi="仿宋"/>
          <w:color w:val="FF0000"/>
          <w:sz w:val="24"/>
          <w:szCs w:val="24"/>
        </w:rPr>
      </w:pPr>
      <w:r w:rsidRPr="003C14B2">
        <w:rPr>
          <w:rFonts w:ascii="仿宋" w:eastAsia="仿宋" w:hAnsi="仿宋"/>
          <w:sz w:val="24"/>
          <w:szCs w:val="24"/>
        </w:rPr>
        <w:t>山东正阳工程咨询有限公司</w:t>
      </w:r>
      <w:r w:rsidR="00007CEA" w:rsidRPr="003C14B2">
        <w:rPr>
          <w:rFonts w:ascii="仿宋" w:eastAsia="仿宋" w:hAnsi="仿宋" w:hint="eastAsia"/>
          <w:sz w:val="24"/>
          <w:szCs w:val="24"/>
        </w:rPr>
        <w:t>编制的“</w:t>
      </w:r>
      <w:r w:rsidR="00AF3768" w:rsidRPr="003C14B2">
        <w:rPr>
          <w:rFonts w:ascii="仿宋" w:eastAsia="仿宋" w:hAnsi="仿宋" w:hint="eastAsia"/>
          <w:sz w:val="24"/>
          <w:szCs w:val="24"/>
        </w:rPr>
        <w:t>诸城天融风力发电有限公司</w:t>
      </w:r>
      <w:r w:rsidRPr="003C14B2">
        <w:rPr>
          <w:rFonts w:ascii="仿宋" w:eastAsia="仿宋" w:hAnsi="仿宋"/>
          <w:sz w:val="24"/>
          <w:szCs w:val="24"/>
        </w:rPr>
        <w:t>诸城风电场一期工程项目</w:t>
      </w:r>
      <w:r w:rsidR="00007CEA" w:rsidRPr="003C14B2">
        <w:rPr>
          <w:rFonts w:ascii="仿宋" w:eastAsia="仿宋" w:hAnsi="仿宋" w:hint="eastAsia"/>
          <w:sz w:val="24"/>
          <w:szCs w:val="24"/>
        </w:rPr>
        <w:t>竣工环境保护验收调查表”表明：验收调查期间</w:t>
      </w:r>
      <w:r w:rsidR="00007CEA" w:rsidRPr="003C14B2">
        <w:rPr>
          <w:rFonts w:ascii="仿宋" w:eastAsia="仿宋" w:hAnsi="仿宋"/>
          <w:color w:val="FF0000"/>
          <w:sz w:val="24"/>
          <w:szCs w:val="24"/>
        </w:rPr>
        <w:t>风机运行负荷</w:t>
      </w:r>
      <w:r w:rsidR="00007CEA" w:rsidRPr="003C14B2">
        <w:rPr>
          <w:rFonts w:ascii="仿宋" w:eastAsia="仿宋" w:hAnsi="仿宋" w:hint="eastAsia"/>
          <w:color w:val="FF0000"/>
          <w:sz w:val="24"/>
          <w:szCs w:val="24"/>
        </w:rPr>
        <w:t>为</w:t>
      </w:r>
      <w:r w:rsidR="00AC4C1D">
        <w:rPr>
          <w:rFonts w:ascii="仿宋" w:eastAsia="仿宋" w:hAnsi="仿宋" w:hint="eastAsia"/>
          <w:color w:val="FF0000"/>
          <w:sz w:val="24"/>
          <w:szCs w:val="24"/>
        </w:rPr>
        <w:t>80</w:t>
      </w:r>
      <w:r w:rsidR="00007CEA" w:rsidRPr="003C14B2">
        <w:rPr>
          <w:rFonts w:ascii="仿宋" w:eastAsia="仿宋" w:hAnsi="仿宋"/>
          <w:color w:val="FF0000"/>
          <w:sz w:val="24"/>
          <w:szCs w:val="24"/>
        </w:rPr>
        <w:t>%</w:t>
      </w:r>
      <w:r w:rsidR="00080A05">
        <w:rPr>
          <w:rFonts w:ascii="仿宋" w:eastAsia="仿宋" w:hAnsi="仿宋"/>
          <w:color w:val="FF0000"/>
          <w:sz w:val="24"/>
          <w:szCs w:val="24"/>
        </w:rPr>
        <w:t>～</w:t>
      </w:r>
      <w:r w:rsidR="00AC4C1D">
        <w:rPr>
          <w:rFonts w:ascii="仿宋" w:eastAsia="仿宋" w:hAnsi="仿宋" w:hint="eastAsia"/>
          <w:color w:val="FF0000"/>
          <w:sz w:val="24"/>
          <w:szCs w:val="24"/>
        </w:rPr>
        <w:t>85</w:t>
      </w:r>
      <w:r w:rsidR="00007CEA" w:rsidRPr="003C14B2">
        <w:rPr>
          <w:rFonts w:ascii="仿宋" w:eastAsia="仿宋" w:hAnsi="仿宋"/>
          <w:color w:val="FF0000"/>
          <w:sz w:val="24"/>
          <w:szCs w:val="24"/>
        </w:rPr>
        <w:t>%，</w:t>
      </w:r>
      <w:r w:rsidR="00080A05">
        <w:rPr>
          <w:rFonts w:ascii="仿宋" w:eastAsia="仿宋" w:hAnsi="仿宋" w:hint="eastAsia"/>
          <w:color w:val="FF0000"/>
          <w:sz w:val="24"/>
          <w:szCs w:val="24"/>
        </w:rPr>
        <w:t>能够</w:t>
      </w:r>
      <w:r w:rsidR="00007CEA" w:rsidRPr="003C14B2">
        <w:rPr>
          <w:rFonts w:ascii="仿宋" w:eastAsia="仿宋" w:hAnsi="仿宋"/>
          <w:color w:val="FF0000"/>
          <w:sz w:val="24"/>
          <w:szCs w:val="24"/>
        </w:rPr>
        <w:t>满足验收负荷要求。</w:t>
      </w:r>
    </w:p>
    <w:p w:rsidR="00CB7F53" w:rsidRPr="003C14B2" w:rsidRDefault="00007CEA" w:rsidP="00080A05">
      <w:pPr>
        <w:spacing w:line="460" w:lineRule="exact"/>
        <w:ind w:firstLineChars="200" w:firstLine="480"/>
        <w:rPr>
          <w:rFonts w:ascii="仿宋" w:eastAsia="仿宋" w:hAnsi="仿宋"/>
          <w:sz w:val="24"/>
          <w:szCs w:val="24"/>
          <w:shd w:val="clear" w:color="auto" w:fill="FFFFFF"/>
        </w:rPr>
      </w:pPr>
      <w:r w:rsidRPr="003C14B2">
        <w:rPr>
          <w:rFonts w:ascii="仿宋" w:eastAsia="仿宋" w:hAnsi="仿宋" w:hint="eastAsia"/>
          <w:sz w:val="24"/>
          <w:szCs w:val="24"/>
        </w:rPr>
        <w:t>1、</w:t>
      </w:r>
      <w:r w:rsidRPr="003C14B2">
        <w:rPr>
          <w:rFonts w:ascii="仿宋" w:eastAsia="仿宋" w:hAnsi="仿宋"/>
          <w:sz w:val="24"/>
          <w:szCs w:val="24"/>
        </w:rPr>
        <w:t>施工期环境影响</w:t>
      </w:r>
      <w:r w:rsidR="003C14B2">
        <w:rPr>
          <w:rFonts w:ascii="仿宋" w:eastAsia="仿宋" w:hAnsi="仿宋" w:hint="eastAsia"/>
          <w:sz w:val="24"/>
          <w:szCs w:val="24"/>
        </w:rPr>
        <w:t>调查结果</w:t>
      </w:r>
      <w:r w:rsidRPr="003C14B2">
        <w:rPr>
          <w:rFonts w:ascii="仿宋" w:eastAsia="仿宋" w:hAnsi="仿宋" w:hint="eastAsia"/>
          <w:sz w:val="24"/>
          <w:szCs w:val="24"/>
        </w:rPr>
        <w:t>：</w:t>
      </w:r>
      <w:r w:rsidR="00CB7F53" w:rsidRPr="003C14B2">
        <w:rPr>
          <w:rFonts w:ascii="仿宋" w:eastAsia="仿宋" w:hAnsi="仿宋"/>
          <w:sz w:val="24"/>
          <w:szCs w:val="24"/>
        </w:rPr>
        <w:t>项目</w:t>
      </w:r>
      <w:r w:rsidR="00CB7F53" w:rsidRPr="003C14B2">
        <w:rPr>
          <w:rFonts w:ascii="仿宋" w:eastAsia="仿宋" w:hAnsi="仿宋" w:hint="eastAsia"/>
          <w:sz w:val="24"/>
          <w:szCs w:val="24"/>
        </w:rPr>
        <w:t>在</w:t>
      </w:r>
      <w:r w:rsidR="00CB7F53" w:rsidRPr="003C14B2">
        <w:rPr>
          <w:rFonts w:ascii="仿宋" w:eastAsia="仿宋" w:hAnsi="仿宋"/>
          <w:sz w:val="24"/>
          <w:szCs w:val="24"/>
        </w:rPr>
        <w:t>施工期采取</w:t>
      </w:r>
      <w:r w:rsidR="00CB7F53" w:rsidRPr="003C14B2">
        <w:rPr>
          <w:rFonts w:ascii="仿宋" w:eastAsia="仿宋" w:hAnsi="仿宋" w:hint="eastAsia"/>
          <w:sz w:val="24"/>
          <w:szCs w:val="24"/>
        </w:rPr>
        <w:t>了有效</w:t>
      </w:r>
      <w:r w:rsidR="00CB7F53" w:rsidRPr="003C14B2">
        <w:rPr>
          <w:rFonts w:ascii="仿宋" w:eastAsia="仿宋" w:hAnsi="仿宋"/>
          <w:sz w:val="24"/>
          <w:szCs w:val="24"/>
        </w:rPr>
        <w:t>环保措施，</w:t>
      </w:r>
      <w:r w:rsidR="00CB7F53" w:rsidRPr="003C14B2">
        <w:rPr>
          <w:rFonts w:ascii="仿宋" w:eastAsia="仿宋" w:hAnsi="仿宋" w:hint="eastAsia"/>
          <w:sz w:val="24"/>
          <w:szCs w:val="24"/>
        </w:rPr>
        <w:t>造成的环境污染</w:t>
      </w:r>
      <w:r w:rsidR="00CB7F53" w:rsidRPr="003C14B2">
        <w:rPr>
          <w:rFonts w:ascii="仿宋" w:eastAsia="仿宋" w:hAnsi="仿宋"/>
          <w:sz w:val="24"/>
          <w:szCs w:val="24"/>
        </w:rPr>
        <w:t>程度较</w:t>
      </w:r>
      <w:r w:rsidR="00CB7F53" w:rsidRPr="003C14B2">
        <w:rPr>
          <w:rFonts w:ascii="仿宋" w:eastAsia="仿宋" w:hAnsi="仿宋" w:hint="eastAsia"/>
          <w:sz w:val="24"/>
          <w:szCs w:val="24"/>
        </w:rPr>
        <w:t>小</w:t>
      </w:r>
      <w:r w:rsidR="00CB7F53" w:rsidRPr="003C14B2">
        <w:rPr>
          <w:rFonts w:ascii="仿宋" w:eastAsia="仿宋" w:hAnsi="仿宋"/>
          <w:sz w:val="24"/>
          <w:szCs w:val="24"/>
        </w:rPr>
        <w:t>。</w:t>
      </w:r>
      <w:r w:rsidR="00CB7F53" w:rsidRPr="003C14B2">
        <w:rPr>
          <w:rFonts w:ascii="仿宋" w:eastAsia="仿宋" w:hAnsi="仿宋" w:hint="eastAsia"/>
          <w:sz w:val="24"/>
          <w:szCs w:val="24"/>
        </w:rPr>
        <w:t>主要措施包括：</w:t>
      </w:r>
      <w:r w:rsidR="00CB7F53" w:rsidRPr="003C14B2">
        <w:rPr>
          <w:rFonts w:ascii="仿宋" w:eastAsia="仿宋" w:hAnsi="仿宋" w:cs="宋体" w:hint="eastAsia"/>
          <w:sz w:val="24"/>
          <w:szCs w:val="24"/>
          <w:shd w:val="clear" w:color="auto" w:fill="FFFFFF"/>
        </w:rPr>
        <w:t>①</w:t>
      </w:r>
      <w:r w:rsidR="00CB7F53" w:rsidRPr="003C14B2">
        <w:rPr>
          <w:rFonts w:ascii="仿宋" w:eastAsia="仿宋" w:hAnsi="仿宋"/>
          <w:sz w:val="24"/>
          <w:szCs w:val="24"/>
          <w:shd w:val="clear" w:color="auto" w:fill="FFFFFF"/>
        </w:rPr>
        <w:t>施工期机械设备及车辆的清洗污水</w:t>
      </w:r>
      <w:r w:rsidR="00CB7F53" w:rsidRPr="003C14B2">
        <w:rPr>
          <w:rFonts w:ascii="仿宋" w:eastAsia="仿宋" w:hAnsi="仿宋" w:hint="eastAsia"/>
          <w:sz w:val="24"/>
          <w:szCs w:val="24"/>
          <w:shd w:val="clear" w:color="auto" w:fill="FFFFFF"/>
        </w:rPr>
        <w:t>,</w:t>
      </w:r>
      <w:r w:rsidR="00CB7F53" w:rsidRPr="003C14B2">
        <w:rPr>
          <w:rFonts w:ascii="仿宋" w:eastAsia="仿宋" w:hAnsi="仿宋"/>
          <w:sz w:val="24"/>
          <w:szCs w:val="24"/>
          <w:shd w:val="clear" w:color="auto" w:fill="FFFFFF"/>
        </w:rPr>
        <w:t>经明沟收集后自流进入简易沉淀池进行沉淀处理，处理后尾水可回用于道路喷洒、混凝土搅拌等；施工人员的生活污水全部收集后由污水罐车统一清运。</w:t>
      </w:r>
      <w:r w:rsidR="00CB7F53" w:rsidRPr="003C14B2">
        <w:rPr>
          <w:rFonts w:ascii="仿宋" w:eastAsia="仿宋" w:hAnsi="仿宋" w:cs="宋体" w:hint="eastAsia"/>
          <w:sz w:val="24"/>
          <w:szCs w:val="24"/>
          <w:shd w:val="clear" w:color="auto" w:fill="FFFFFF"/>
        </w:rPr>
        <w:t>②</w:t>
      </w:r>
      <w:r w:rsidR="00CB7F53" w:rsidRPr="003C14B2">
        <w:rPr>
          <w:rFonts w:ascii="仿宋" w:eastAsia="仿宋" w:hAnsi="仿宋"/>
          <w:sz w:val="24"/>
          <w:szCs w:val="24"/>
          <w:shd w:val="clear" w:color="auto" w:fill="FFFFFF"/>
        </w:rPr>
        <w:t>为减少施工期扬尘的产生，对施工区道路进行管理、养护、定时进行洒水；为减少运输过程中的粉尘、扬尘，在运输易起</w:t>
      </w:r>
      <w:proofErr w:type="gramStart"/>
      <w:r w:rsidR="00CB7F53" w:rsidRPr="003C14B2">
        <w:rPr>
          <w:rFonts w:ascii="仿宋" w:eastAsia="仿宋" w:hAnsi="仿宋"/>
          <w:sz w:val="24"/>
          <w:szCs w:val="24"/>
          <w:shd w:val="clear" w:color="auto" w:fill="FFFFFF"/>
        </w:rPr>
        <w:t>尘</w:t>
      </w:r>
      <w:proofErr w:type="gramEnd"/>
      <w:r w:rsidR="00CB7F53" w:rsidRPr="003C14B2">
        <w:rPr>
          <w:rFonts w:ascii="仿宋" w:eastAsia="仿宋" w:hAnsi="仿宋"/>
          <w:sz w:val="24"/>
          <w:szCs w:val="24"/>
          <w:shd w:val="clear" w:color="auto" w:fill="FFFFFF"/>
        </w:rPr>
        <w:t>原料时</w:t>
      </w:r>
      <w:r w:rsidR="00CB7F53" w:rsidRPr="003C14B2">
        <w:rPr>
          <w:rFonts w:ascii="仿宋" w:eastAsia="仿宋" w:hAnsi="仿宋" w:hint="eastAsia"/>
          <w:sz w:val="24"/>
          <w:szCs w:val="24"/>
          <w:shd w:val="clear" w:color="auto" w:fill="FFFFFF"/>
        </w:rPr>
        <w:t>对</w:t>
      </w:r>
      <w:r w:rsidR="00CB7F53" w:rsidRPr="003C14B2">
        <w:rPr>
          <w:rFonts w:ascii="仿宋" w:eastAsia="仿宋" w:hAnsi="仿宋"/>
          <w:sz w:val="24"/>
          <w:szCs w:val="24"/>
          <w:shd w:val="clear" w:color="auto" w:fill="FFFFFF"/>
        </w:rPr>
        <w:t>运输车辆加盖防尘布，原料和成品运输实行口对口密闭传递。同时，对回填土、废弃物和临时堆料应在指定的堆放</w:t>
      </w:r>
      <w:proofErr w:type="gramStart"/>
      <w:r w:rsidR="00CB7F53" w:rsidRPr="003C14B2">
        <w:rPr>
          <w:rFonts w:ascii="仿宋" w:eastAsia="仿宋" w:hAnsi="仿宋"/>
          <w:sz w:val="24"/>
          <w:szCs w:val="24"/>
          <w:shd w:val="clear" w:color="auto" w:fill="FFFFFF"/>
        </w:rPr>
        <w:t>点规范</w:t>
      </w:r>
      <w:proofErr w:type="gramEnd"/>
      <w:r w:rsidR="00CB7F53" w:rsidRPr="003C14B2">
        <w:rPr>
          <w:rFonts w:ascii="仿宋" w:eastAsia="仿宋" w:hAnsi="仿宋"/>
          <w:sz w:val="24"/>
          <w:szCs w:val="24"/>
          <w:shd w:val="clear" w:color="auto" w:fill="FFFFFF"/>
        </w:rPr>
        <w:t>堆存，场地周围采取</w:t>
      </w:r>
      <w:r w:rsidR="00CB7F53" w:rsidRPr="003C14B2">
        <w:rPr>
          <w:rFonts w:ascii="仿宋" w:eastAsia="仿宋" w:hAnsi="仿宋" w:hint="eastAsia"/>
          <w:sz w:val="24"/>
          <w:szCs w:val="24"/>
          <w:shd w:val="clear" w:color="auto" w:fill="FFFFFF"/>
        </w:rPr>
        <w:t>了</w:t>
      </w:r>
      <w:r w:rsidR="00CB7F53" w:rsidRPr="003C14B2">
        <w:rPr>
          <w:rFonts w:ascii="仿宋" w:eastAsia="仿宋" w:hAnsi="仿宋"/>
          <w:sz w:val="24"/>
          <w:szCs w:val="24"/>
          <w:shd w:val="clear" w:color="auto" w:fill="FFFFFF"/>
        </w:rPr>
        <w:t>围挡措施。</w:t>
      </w:r>
      <w:r w:rsidR="00CB7F53" w:rsidRPr="003C14B2">
        <w:rPr>
          <w:rFonts w:ascii="仿宋" w:eastAsia="仿宋" w:hAnsi="仿宋" w:cs="宋体" w:hint="eastAsia"/>
          <w:sz w:val="24"/>
          <w:szCs w:val="24"/>
          <w:shd w:val="clear" w:color="auto" w:fill="FFFFFF"/>
        </w:rPr>
        <w:t>③</w:t>
      </w:r>
      <w:r w:rsidR="00CB7F53" w:rsidRPr="003C14B2">
        <w:rPr>
          <w:rFonts w:ascii="仿宋" w:eastAsia="仿宋" w:hAnsi="仿宋"/>
          <w:sz w:val="24"/>
          <w:szCs w:val="24"/>
          <w:shd w:val="clear" w:color="auto" w:fill="FFFFFF"/>
        </w:rPr>
        <w:t>施工期噪声主要包括施工噪声、交通运输噪声、施工爆破噪声等。施工过程中施工机械设备运行噪声来自开挖、钻孔等过程中的施工机械运行、车辆运输和机组安装等。本工程施工作业区远离居民区，施工作业均安排在昼间进行，禁止夜间爆破、禁止大声鸣笛、限制车速，减少噪声对环境影响</w:t>
      </w:r>
      <w:r w:rsidR="00CB7F53" w:rsidRPr="003C14B2">
        <w:rPr>
          <w:rFonts w:ascii="仿宋" w:eastAsia="仿宋" w:hAnsi="仿宋" w:hint="eastAsia"/>
          <w:sz w:val="24"/>
          <w:szCs w:val="24"/>
          <w:shd w:val="clear" w:color="auto" w:fill="FFFFFF"/>
        </w:rPr>
        <w:t>。</w:t>
      </w:r>
      <w:r w:rsidR="00CB7F53" w:rsidRPr="003C14B2">
        <w:rPr>
          <w:rFonts w:ascii="仿宋" w:eastAsia="仿宋" w:hAnsi="仿宋" w:cs="宋体" w:hint="eastAsia"/>
          <w:sz w:val="24"/>
          <w:szCs w:val="24"/>
          <w:shd w:val="clear" w:color="auto" w:fill="FFFFFF"/>
        </w:rPr>
        <w:t>④</w:t>
      </w:r>
      <w:r w:rsidR="00CB7F53" w:rsidRPr="003C14B2">
        <w:rPr>
          <w:rFonts w:ascii="仿宋" w:eastAsia="仿宋" w:hAnsi="仿宋"/>
          <w:sz w:val="24"/>
          <w:szCs w:val="24"/>
          <w:shd w:val="clear" w:color="auto" w:fill="FFFFFF"/>
        </w:rPr>
        <w:t>施工期主要固体废物为</w:t>
      </w:r>
      <w:proofErr w:type="gramStart"/>
      <w:r w:rsidR="00CB7F53" w:rsidRPr="003C14B2">
        <w:rPr>
          <w:rFonts w:ascii="仿宋" w:eastAsia="仿宋" w:hAnsi="仿宋"/>
          <w:sz w:val="24"/>
          <w:szCs w:val="24"/>
          <w:shd w:val="clear" w:color="auto" w:fill="FFFFFF"/>
        </w:rPr>
        <w:t>施工弃方和</w:t>
      </w:r>
      <w:proofErr w:type="gramEnd"/>
      <w:r w:rsidR="00CB7F53" w:rsidRPr="003C14B2">
        <w:rPr>
          <w:rFonts w:ascii="仿宋" w:eastAsia="仿宋" w:hAnsi="仿宋"/>
          <w:sz w:val="24"/>
          <w:szCs w:val="24"/>
          <w:shd w:val="clear" w:color="auto" w:fill="FFFFFF"/>
        </w:rPr>
        <w:t>施工人员产生的生活垃圾。施工过程中通过</w:t>
      </w:r>
      <w:proofErr w:type="gramStart"/>
      <w:r w:rsidR="00CB7F53" w:rsidRPr="003C14B2">
        <w:rPr>
          <w:rFonts w:ascii="仿宋" w:eastAsia="仿宋" w:hAnsi="仿宋"/>
          <w:sz w:val="24"/>
          <w:szCs w:val="24"/>
          <w:shd w:val="clear" w:color="auto" w:fill="FFFFFF"/>
        </w:rPr>
        <w:t>削高补低</w:t>
      </w:r>
      <w:proofErr w:type="gramEnd"/>
      <w:r w:rsidR="00CB7F53" w:rsidRPr="003C14B2">
        <w:rPr>
          <w:rFonts w:ascii="仿宋" w:eastAsia="仿宋" w:hAnsi="仿宋"/>
          <w:sz w:val="24"/>
          <w:szCs w:val="24"/>
          <w:shd w:val="clear" w:color="auto" w:fill="FFFFFF"/>
        </w:rPr>
        <w:t>，充分</w:t>
      </w:r>
      <w:proofErr w:type="gramStart"/>
      <w:r w:rsidR="00CB7F53" w:rsidRPr="003C14B2">
        <w:rPr>
          <w:rFonts w:ascii="仿宋" w:eastAsia="仿宋" w:hAnsi="仿宋"/>
          <w:sz w:val="24"/>
          <w:szCs w:val="24"/>
          <w:shd w:val="clear" w:color="auto" w:fill="FFFFFF"/>
        </w:rPr>
        <w:t>移挖作填</w:t>
      </w:r>
      <w:proofErr w:type="gramEnd"/>
      <w:r w:rsidR="00CB7F53" w:rsidRPr="003C14B2">
        <w:rPr>
          <w:rFonts w:ascii="仿宋" w:eastAsia="仿宋" w:hAnsi="仿宋"/>
          <w:sz w:val="24"/>
          <w:szCs w:val="24"/>
          <w:shd w:val="clear" w:color="auto" w:fill="FFFFFF"/>
        </w:rPr>
        <w:t xml:space="preserve">，所有开挖土石方全部回填， 本项目未产生弃渣，没有弃渣场；施工人员产生的生活垃圾，在各临时施工设施区设置 2 </w:t>
      </w:r>
      <w:proofErr w:type="gramStart"/>
      <w:r w:rsidR="00CB7F53" w:rsidRPr="003C14B2">
        <w:rPr>
          <w:rFonts w:ascii="仿宋" w:eastAsia="仿宋" w:hAnsi="仿宋"/>
          <w:sz w:val="24"/>
          <w:szCs w:val="24"/>
          <w:shd w:val="clear" w:color="auto" w:fill="FFFFFF"/>
        </w:rPr>
        <w:t>个</w:t>
      </w:r>
      <w:proofErr w:type="gramEnd"/>
      <w:r w:rsidR="00CB7F53" w:rsidRPr="003C14B2">
        <w:rPr>
          <w:rFonts w:ascii="仿宋" w:eastAsia="仿宋" w:hAnsi="仿宋"/>
          <w:sz w:val="24"/>
          <w:szCs w:val="24"/>
          <w:shd w:val="clear" w:color="auto" w:fill="FFFFFF"/>
        </w:rPr>
        <w:t>垃圾桶，委托诸城市环卫部门定期清运处理。</w:t>
      </w:r>
    </w:p>
    <w:p w:rsidR="00CB7F53" w:rsidRPr="003C14B2" w:rsidRDefault="00007CEA" w:rsidP="00080A05">
      <w:pPr>
        <w:spacing w:line="460" w:lineRule="exact"/>
        <w:ind w:firstLineChars="200" w:firstLine="480"/>
        <w:rPr>
          <w:rFonts w:ascii="仿宋" w:eastAsia="仿宋" w:hAnsi="仿宋"/>
          <w:sz w:val="24"/>
          <w:szCs w:val="24"/>
          <w:shd w:val="clear" w:color="auto" w:fill="FFFFFF"/>
        </w:rPr>
      </w:pPr>
      <w:r w:rsidRPr="003C14B2">
        <w:rPr>
          <w:rFonts w:ascii="仿宋" w:eastAsia="仿宋" w:hAnsi="仿宋" w:hint="eastAsia"/>
          <w:sz w:val="24"/>
          <w:szCs w:val="24"/>
        </w:rPr>
        <w:lastRenderedPageBreak/>
        <w:t>2、</w:t>
      </w:r>
      <w:r w:rsidRPr="003C14B2">
        <w:rPr>
          <w:rFonts w:ascii="仿宋" w:eastAsia="仿宋" w:hAnsi="仿宋"/>
          <w:sz w:val="24"/>
          <w:szCs w:val="24"/>
        </w:rPr>
        <w:t>生态环境影响</w:t>
      </w:r>
      <w:r w:rsidR="003C14B2">
        <w:rPr>
          <w:rFonts w:ascii="仿宋" w:eastAsia="仿宋" w:hAnsi="仿宋" w:hint="eastAsia"/>
          <w:sz w:val="24"/>
          <w:szCs w:val="24"/>
        </w:rPr>
        <w:t>调查结果</w:t>
      </w:r>
      <w:r w:rsidRPr="003C14B2">
        <w:rPr>
          <w:rFonts w:ascii="仿宋" w:eastAsia="仿宋" w:hAnsi="仿宋" w:hint="eastAsia"/>
          <w:sz w:val="24"/>
          <w:szCs w:val="24"/>
        </w:rPr>
        <w:t>：</w:t>
      </w:r>
      <w:r w:rsidR="00CB7F53" w:rsidRPr="003C14B2">
        <w:rPr>
          <w:rFonts w:ascii="仿宋" w:eastAsia="仿宋" w:hAnsi="仿宋"/>
          <w:sz w:val="24"/>
          <w:szCs w:val="24"/>
          <w:shd w:val="clear" w:color="auto" w:fill="FFFFFF"/>
        </w:rPr>
        <w:t>项目区</w:t>
      </w:r>
      <w:r w:rsidR="003C14B2">
        <w:rPr>
          <w:rFonts w:ascii="仿宋" w:eastAsia="仿宋" w:hAnsi="仿宋" w:hint="eastAsia"/>
          <w:sz w:val="24"/>
          <w:szCs w:val="24"/>
          <w:shd w:val="clear" w:color="auto" w:fill="FFFFFF"/>
        </w:rPr>
        <w:t>部分</w:t>
      </w:r>
      <w:r w:rsidR="00CB7F53" w:rsidRPr="003C14B2">
        <w:rPr>
          <w:rFonts w:ascii="仿宋" w:eastAsia="仿宋" w:hAnsi="仿宋"/>
          <w:sz w:val="24"/>
          <w:szCs w:val="24"/>
          <w:shd w:val="clear" w:color="auto" w:fill="FFFFFF"/>
        </w:rPr>
        <w:t>土地利用现状发生改变，植被面积减少</w:t>
      </w:r>
      <w:r w:rsidR="003C14B2">
        <w:rPr>
          <w:rFonts w:ascii="仿宋" w:eastAsia="仿宋" w:hAnsi="仿宋" w:hint="eastAsia"/>
          <w:sz w:val="24"/>
          <w:szCs w:val="24"/>
          <w:shd w:val="clear" w:color="auto" w:fill="FFFFFF"/>
        </w:rPr>
        <w:t>；</w:t>
      </w:r>
      <w:r w:rsidR="00CB7F53" w:rsidRPr="003C14B2">
        <w:rPr>
          <w:rFonts w:ascii="仿宋" w:eastAsia="仿宋" w:hAnsi="仿宋"/>
          <w:sz w:val="24"/>
          <w:szCs w:val="24"/>
          <w:shd w:val="clear" w:color="auto" w:fill="FFFFFF"/>
        </w:rPr>
        <w:t>临时占地植被恢复后，生态景观得到进一步改善。灌草地及林地优势明显的地位没有动摇，基本没有改变</w:t>
      </w:r>
      <w:r w:rsidR="003C14B2">
        <w:rPr>
          <w:rFonts w:ascii="仿宋" w:eastAsia="仿宋" w:hAnsi="仿宋" w:hint="eastAsia"/>
          <w:sz w:val="24"/>
          <w:szCs w:val="24"/>
          <w:shd w:val="clear" w:color="auto" w:fill="FFFFFF"/>
        </w:rPr>
        <w:t>当地</w:t>
      </w:r>
      <w:r w:rsidR="00CB7F53" w:rsidRPr="003C14B2">
        <w:rPr>
          <w:rFonts w:ascii="仿宋" w:eastAsia="仿宋" w:hAnsi="仿宋"/>
          <w:sz w:val="24"/>
          <w:szCs w:val="24"/>
          <w:shd w:val="clear" w:color="auto" w:fill="FFFFFF"/>
        </w:rPr>
        <w:t>自然生态系的生态承载力。根据现场调查，风电场区目前生态环境良好，风电场站区相关区域植被已基本进行恢复，运行至今未发生鸟类碰撞风机叶片情况，对当地野生动物</w:t>
      </w:r>
      <w:proofErr w:type="gramStart"/>
      <w:r w:rsidR="00CB7F53" w:rsidRPr="003C14B2">
        <w:rPr>
          <w:rFonts w:ascii="仿宋" w:eastAsia="仿宋" w:hAnsi="仿宋"/>
          <w:sz w:val="24"/>
          <w:szCs w:val="24"/>
          <w:shd w:val="clear" w:color="auto" w:fill="FFFFFF"/>
        </w:rPr>
        <w:t>生境未</w:t>
      </w:r>
      <w:proofErr w:type="gramEnd"/>
      <w:r w:rsidR="00CB7F53" w:rsidRPr="003C14B2">
        <w:rPr>
          <w:rFonts w:ascii="仿宋" w:eastAsia="仿宋" w:hAnsi="仿宋"/>
          <w:sz w:val="24"/>
          <w:szCs w:val="24"/>
          <w:shd w:val="clear" w:color="auto" w:fill="FFFFFF"/>
        </w:rPr>
        <w:t>造成破坏，工程运行对生态环境影响较小。</w:t>
      </w:r>
    </w:p>
    <w:p w:rsidR="00001D6A" w:rsidRPr="003C14B2" w:rsidRDefault="00007CEA" w:rsidP="00080A05">
      <w:pPr>
        <w:spacing w:line="460" w:lineRule="exact"/>
        <w:ind w:firstLineChars="200" w:firstLine="480"/>
        <w:rPr>
          <w:rFonts w:ascii="仿宋" w:eastAsia="仿宋" w:hAnsi="仿宋"/>
          <w:color w:val="FF0000"/>
          <w:sz w:val="24"/>
          <w:szCs w:val="24"/>
          <w:shd w:val="clear" w:color="auto" w:fill="FFFFFF"/>
        </w:rPr>
      </w:pPr>
      <w:r w:rsidRPr="003C14B2">
        <w:rPr>
          <w:rFonts w:ascii="仿宋" w:eastAsia="仿宋" w:hAnsi="仿宋" w:hint="eastAsia"/>
          <w:color w:val="FF0000"/>
          <w:sz w:val="24"/>
          <w:szCs w:val="24"/>
        </w:rPr>
        <w:t>3、</w:t>
      </w:r>
      <w:r w:rsidR="00AC591C" w:rsidRPr="003C14B2">
        <w:rPr>
          <w:rFonts w:ascii="仿宋" w:eastAsia="仿宋" w:hAnsi="仿宋" w:hint="eastAsia"/>
          <w:color w:val="FF0000"/>
          <w:sz w:val="24"/>
          <w:szCs w:val="24"/>
        </w:rPr>
        <w:t>废水</w:t>
      </w:r>
      <w:r w:rsidRPr="003C14B2">
        <w:rPr>
          <w:rFonts w:ascii="仿宋" w:eastAsia="仿宋" w:hAnsi="仿宋" w:hint="eastAsia"/>
          <w:color w:val="FF0000"/>
          <w:sz w:val="24"/>
          <w:szCs w:val="24"/>
        </w:rPr>
        <w:t>：</w:t>
      </w:r>
      <w:r w:rsidR="00001D6A" w:rsidRPr="003C14B2">
        <w:rPr>
          <w:rFonts w:ascii="仿宋" w:eastAsia="仿宋" w:hAnsi="仿宋"/>
          <w:color w:val="FF0000"/>
          <w:sz w:val="24"/>
          <w:szCs w:val="24"/>
          <w:shd w:val="clear" w:color="auto" w:fill="FFFFFF"/>
        </w:rPr>
        <w:t>生活污水处理设施出口pH</w:t>
      </w:r>
      <w:r w:rsidR="00CB7F53" w:rsidRPr="003C14B2">
        <w:rPr>
          <w:rFonts w:ascii="仿宋" w:eastAsia="仿宋" w:hAnsi="仿宋" w:hint="eastAsia"/>
          <w:color w:val="FF0000"/>
          <w:sz w:val="24"/>
          <w:szCs w:val="24"/>
          <w:shd w:val="clear" w:color="auto" w:fill="FFFFFF"/>
        </w:rPr>
        <w:t>（无量纲）检测值在</w:t>
      </w:r>
      <w:r w:rsidR="00F000D6">
        <w:rPr>
          <w:rFonts w:ascii="仿宋" w:eastAsia="仿宋" w:hAnsi="仿宋" w:hint="eastAsia"/>
          <w:color w:val="FF0000"/>
          <w:sz w:val="24"/>
          <w:szCs w:val="24"/>
          <w:shd w:val="clear" w:color="auto" w:fill="FFFFFF"/>
        </w:rPr>
        <w:t>7.43~7.57</w:t>
      </w:r>
      <w:r w:rsidR="00CB7F53" w:rsidRPr="003C14B2">
        <w:rPr>
          <w:rFonts w:ascii="仿宋" w:eastAsia="仿宋" w:hAnsi="仿宋" w:hint="eastAsia"/>
          <w:color w:val="FF0000"/>
          <w:sz w:val="24"/>
          <w:szCs w:val="24"/>
          <w:shd w:val="clear" w:color="auto" w:fill="FFFFFF"/>
        </w:rPr>
        <w:t>之间，</w:t>
      </w:r>
      <w:r w:rsidR="00001D6A" w:rsidRPr="003C14B2">
        <w:rPr>
          <w:rFonts w:ascii="仿宋" w:eastAsia="仿宋" w:hAnsi="仿宋"/>
          <w:color w:val="FF0000"/>
          <w:sz w:val="24"/>
          <w:szCs w:val="24"/>
          <w:shd w:val="clear" w:color="auto" w:fill="FFFFFF"/>
        </w:rPr>
        <w:t>色度、浊度、溶解性总固体、BOD</w:t>
      </w:r>
      <w:r w:rsidR="00001D6A" w:rsidRPr="003C14B2">
        <w:rPr>
          <w:rFonts w:ascii="仿宋" w:eastAsia="仿宋" w:hAnsi="仿宋"/>
          <w:color w:val="FF0000"/>
          <w:sz w:val="24"/>
          <w:szCs w:val="24"/>
          <w:shd w:val="clear" w:color="auto" w:fill="FFFFFF"/>
          <w:vertAlign w:val="subscript"/>
        </w:rPr>
        <w:t>5</w:t>
      </w:r>
      <w:r w:rsidR="00001D6A" w:rsidRPr="003C14B2">
        <w:rPr>
          <w:rFonts w:ascii="仿宋" w:eastAsia="仿宋" w:hAnsi="仿宋"/>
          <w:color w:val="FF0000"/>
          <w:sz w:val="24"/>
          <w:szCs w:val="24"/>
          <w:shd w:val="clear" w:color="auto" w:fill="FFFFFF"/>
        </w:rPr>
        <w:t>、氨氮、阴离子表面活性剂、溶解氧、总大肠菌群</w:t>
      </w:r>
      <w:r w:rsidR="00CB7F53" w:rsidRPr="003C14B2">
        <w:rPr>
          <w:rFonts w:ascii="仿宋" w:eastAsia="仿宋" w:hAnsi="仿宋" w:hint="eastAsia"/>
          <w:color w:val="FF0000"/>
          <w:sz w:val="24"/>
          <w:szCs w:val="24"/>
          <w:shd w:val="clear" w:color="auto" w:fill="FFFFFF"/>
        </w:rPr>
        <w:t>检测最大值分别为</w:t>
      </w:r>
      <w:r w:rsidR="00F000D6">
        <w:rPr>
          <w:rFonts w:ascii="仿宋" w:eastAsia="仿宋" w:hAnsi="仿宋" w:hint="eastAsia"/>
          <w:color w:val="FF0000"/>
          <w:sz w:val="24"/>
          <w:szCs w:val="24"/>
          <w:shd w:val="clear" w:color="auto" w:fill="FFFFFF"/>
        </w:rPr>
        <w:t>4</w:t>
      </w:r>
      <w:r w:rsidR="00CB7F53" w:rsidRPr="003C14B2">
        <w:rPr>
          <w:rFonts w:ascii="仿宋" w:eastAsia="仿宋" w:hAnsi="仿宋" w:hint="eastAsia"/>
          <w:color w:val="FF0000"/>
          <w:sz w:val="24"/>
          <w:szCs w:val="24"/>
          <w:shd w:val="clear" w:color="auto" w:fill="FFFFFF"/>
        </w:rPr>
        <w:t>倍、</w:t>
      </w:r>
      <w:r w:rsidR="00F000D6">
        <w:rPr>
          <w:rFonts w:ascii="仿宋" w:eastAsia="仿宋" w:hAnsi="仿宋" w:hint="eastAsia"/>
          <w:color w:val="FF0000"/>
          <w:sz w:val="24"/>
          <w:szCs w:val="24"/>
          <w:shd w:val="clear" w:color="auto" w:fill="FFFFFF"/>
        </w:rPr>
        <w:t>4倍、178</w:t>
      </w:r>
      <w:r w:rsidR="00CB7F53" w:rsidRPr="003C14B2">
        <w:rPr>
          <w:rFonts w:ascii="仿宋" w:eastAsia="仿宋" w:hAnsi="仿宋"/>
          <w:color w:val="FF0000"/>
          <w:sz w:val="24"/>
          <w:szCs w:val="24"/>
        </w:rPr>
        <w:t>mg/L</w:t>
      </w:r>
      <w:r w:rsidR="00CB7F53" w:rsidRPr="003C14B2">
        <w:rPr>
          <w:rFonts w:ascii="仿宋" w:eastAsia="仿宋" w:hAnsi="仿宋" w:hint="eastAsia"/>
          <w:color w:val="FF0000"/>
          <w:sz w:val="24"/>
          <w:szCs w:val="24"/>
        </w:rPr>
        <w:t>、</w:t>
      </w:r>
      <w:r w:rsidR="00F000D6">
        <w:rPr>
          <w:rFonts w:ascii="仿宋" w:eastAsia="仿宋" w:hAnsi="仿宋" w:hint="eastAsia"/>
          <w:color w:val="FF0000"/>
          <w:sz w:val="24"/>
          <w:szCs w:val="24"/>
          <w:shd w:val="clear" w:color="auto" w:fill="FFFFFF"/>
        </w:rPr>
        <w:t>13.8</w:t>
      </w:r>
      <w:r w:rsidR="00CB7F53" w:rsidRPr="003C14B2">
        <w:rPr>
          <w:rFonts w:ascii="仿宋" w:eastAsia="仿宋" w:hAnsi="仿宋"/>
          <w:color w:val="FF0000"/>
          <w:sz w:val="24"/>
          <w:szCs w:val="24"/>
        </w:rPr>
        <w:t>mg/L</w:t>
      </w:r>
      <w:r w:rsidR="00CB7F53" w:rsidRPr="003C14B2">
        <w:rPr>
          <w:rFonts w:ascii="仿宋" w:eastAsia="仿宋" w:hAnsi="仿宋" w:hint="eastAsia"/>
          <w:color w:val="FF0000"/>
          <w:sz w:val="24"/>
          <w:szCs w:val="24"/>
        </w:rPr>
        <w:t>、</w:t>
      </w:r>
      <w:r w:rsidR="00F000D6">
        <w:rPr>
          <w:rFonts w:ascii="仿宋" w:eastAsia="仿宋" w:hAnsi="仿宋" w:hint="eastAsia"/>
          <w:color w:val="FF0000"/>
          <w:sz w:val="24"/>
          <w:szCs w:val="24"/>
          <w:shd w:val="clear" w:color="auto" w:fill="FFFFFF"/>
        </w:rPr>
        <w:t>7.62</w:t>
      </w:r>
      <w:r w:rsidR="00CB7F53" w:rsidRPr="003C14B2">
        <w:rPr>
          <w:rFonts w:ascii="仿宋" w:eastAsia="仿宋" w:hAnsi="仿宋"/>
          <w:color w:val="FF0000"/>
          <w:sz w:val="24"/>
          <w:szCs w:val="24"/>
        </w:rPr>
        <w:t>mg/L</w:t>
      </w:r>
      <w:r w:rsidR="00CB7F53" w:rsidRPr="003C14B2">
        <w:rPr>
          <w:rFonts w:ascii="仿宋" w:eastAsia="仿宋" w:hAnsi="仿宋" w:hint="eastAsia"/>
          <w:color w:val="FF0000"/>
          <w:sz w:val="24"/>
          <w:szCs w:val="24"/>
        </w:rPr>
        <w:t>、</w:t>
      </w:r>
      <w:r w:rsidR="00F000D6">
        <w:rPr>
          <w:rFonts w:ascii="仿宋" w:eastAsia="仿宋" w:hAnsi="仿宋" w:hint="eastAsia"/>
          <w:color w:val="FF0000"/>
          <w:sz w:val="24"/>
          <w:szCs w:val="24"/>
          <w:shd w:val="clear" w:color="auto" w:fill="FFFFFF"/>
        </w:rPr>
        <w:t>0.158</w:t>
      </w:r>
      <w:r w:rsidR="00CB7F53" w:rsidRPr="003C14B2">
        <w:rPr>
          <w:rFonts w:ascii="仿宋" w:eastAsia="仿宋" w:hAnsi="仿宋"/>
          <w:color w:val="FF0000"/>
          <w:sz w:val="24"/>
          <w:szCs w:val="24"/>
        </w:rPr>
        <w:t>mg/L</w:t>
      </w:r>
      <w:r w:rsidR="00CB7F53" w:rsidRPr="003C14B2">
        <w:rPr>
          <w:rFonts w:ascii="仿宋" w:eastAsia="仿宋" w:hAnsi="仿宋" w:hint="eastAsia"/>
          <w:color w:val="FF0000"/>
          <w:sz w:val="24"/>
          <w:szCs w:val="24"/>
        </w:rPr>
        <w:t>、</w:t>
      </w:r>
      <w:r w:rsidR="00F000D6">
        <w:rPr>
          <w:rFonts w:ascii="仿宋" w:eastAsia="仿宋" w:hAnsi="仿宋" w:hint="eastAsia"/>
          <w:color w:val="FF0000"/>
          <w:sz w:val="24"/>
          <w:szCs w:val="24"/>
          <w:shd w:val="clear" w:color="auto" w:fill="FFFFFF"/>
        </w:rPr>
        <w:t>4.12</w:t>
      </w:r>
      <w:r w:rsidR="00CB7F53" w:rsidRPr="003C14B2">
        <w:rPr>
          <w:rFonts w:ascii="仿宋" w:eastAsia="仿宋" w:hAnsi="仿宋"/>
          <w:color w:val="FF0000"/>
          <w:sz w:val="24"/>
          <w:szCs w:val="24"/>
        </w:rPr>
        <w:t>mg/L</w:t>
      </w:r>
      <w:r w:rsidR="00F000D6">
        <w:rPr>
          <w:rFonts w:ascii="仿宋" w:eastAsia="仿宋" w:hAnsi="仿宋" w:hint="eastAsia"/>
          <w:color w:val="FF0000"/>
          <w:sz w:val="24"/>
          <w:szCs w:val="24"/>
        </w:rPr>
        <w:t>和未检出</w:t>
      </w:r>
      <w:r w:rsidR="00CB7F53" w:rsidRPr="003C14B2">
        <w:rPr>
          <w:rFonts w:ascii="仿宋" w:eastAsia="仿宋" w:hAnsi="仿宋" w:hint="eastAsia"/>
          <w:color w:val="FF0000"/>
          <w:sz w:val="24"/>
          <w:szCs w:val="24"/>
        </w:rPr>
        <w:t>，各</w:t>
      </w:r>
      <w:r w:rsidR="00001D6A" w:rsidRPr="003C14B2">
        <w:rPr>
          <w:rFonts w:ascii="仿宋" w:eastAsia="仿宋" w:hAnsi="仿宋"/>
          <w:color w:val="FF0000"/>
          <w:sz w:val="24"/>
          <w:szCs w:val="24"/>
          <w:shd w:val="clear" w:color="auto" w:fill="FFFFFF"/>
        </w:rPr>
        <w:t>指标均满足《城市污水再生利用城市杂用水水质》（GB18920-2002）绿化、道路喷洒水质标准要求。</w:t>
      </w:r>
    </w:p>
    <w:p w:rsidR="00AC591C" w:rsidRPr="003C14B2" w:rsidRDefault="00AC591C" w:rsidP="00080A05">
      <w:pPr>
        <w:widowControl/>
        <w:shd w:val="clear" w:color="auto" w:fill="FFFFFF"/>
        <w:spacing w:line="460" w:lineRule="exact"/>
        <w:ind w:firstLineChars="200" w:firstLine="480"/>
        <w:rPr>
          <w:rFonts w:ascii="仿宋" w:eastAsia="仿宋" w:hAnsi="仿宋"/>
          <w:color w:val="FF0000"/>
          <w:sz w:val="24"/>
          <w:szCs w:val="24"/>
          <w:shd w:val="clear" w:color="auto" w:fill="FFFFFF"/>
        </w:rPr>
      </w:pPr>
      <w:r w:rsidRPr="003C14B2">
        <w:rPr>
          <w:rFonts w:ascii="仿宋" w:eastAsia="仿宋" w:hAnsi="仿宋" w:hint="eastAsia"/>
          <w:color w:val="FF0000"/>
          <w:sz w:val="24"/>
          <w:szCs w:val="24"/>
        </w:rPr>
        <w:t>4</w:t>
      </w:r>
      <w:r w:rsidR="00007CEA" w:rsidRPr="003C14B2">
        <w:rPr>
          <w:rFonts w:ascii="仿宋" w:eastAsia="仿宋" w:hAnsi="仿宋" w:hint="eastAsia"/>
          <w:color w:val="FF0000"/>
          <w:sz w:val="24"/>
          <w:szCs w:val="24"/>
        </w:rPr>
        <w:t>、</w:t>
      </w:r>
      <w:r w:rsidRPr="003C14B2">
        <w:rPr>
          <w:rFonts w:ascii="仿宋" w:eastAsia="仿宋" w:hAnsi="仿宋" w:hint="eastAsia"/>
          <w:color w:val="FF0000"/>
          <w:sz w:val="24"/>
          <w:szCs w:val="24"/>
        </w:rPr>
        <w:t>废气</w:t>
      </w:r>
      <w:r w:rsidR="00007CEA" w:rsidRPr="003C14B2">
        <w:rPr>
          <w:rFonts w:ascii="仿宋" w:eastAsia="仿宋" w:hAnsi="仿宋" w:hint="eastAsia"/>
          <w:color w:val="FF0000"/>
          <w:sz w:val="24"/>
          <w:szCs w:val="24"/>
        </w:rPr>
        <w:t>：</w:t>
      </w:r>
      <w:r w:rsidRPr="003C14B2">
        <w:rPr>
          <w:rFonts w:ascii="仿宋" w:eastAsia="仿宋" w:hAnsi="仿宋"/>
          <w:color w:val="FF0000"/>
          <w:sz w:val="24"/>
          <w:szCs w:val="24"/>
          <w:shd w:val="clear" w:color="auto" w:fill="FFFFFF"/>
        </w:rPr>
        <w:t>餐厅油烟</w:t>
      </w:r>
      <w:r w:rsidRPr="003C14B2">
        <w:rPr>
          <w:rFonts w:ascii="仿宋" w:eastAsia="仿宋" w:hAnsi="仿宋" w:hint="eastAsia"/>
          <w:color w:val="FF0000"/>
          <w:sz w:val="24"/>
          <w:szCs w:val="24"/>
          <w:shd w:val="clear" w:color="auto" w:fill="FFFFFF"/>
        </w:rPr>
        <w:t xml:space="preserve">排气筒外排废气中，油烟处理前、后检测浓度最大值分别为    </w:t>
      </w:r>
      <w:r w:rsidR="00F000D6" w:rsidRPr="00F000D6">
        <w:rPr>
          <w:rFonts w:ascii="仿宋" w:eastAsia="仿宋" w:hAnsi="仿宋" w:hint="eastAsia"/>
          <w:color w:val="FF0000"/>
          <w:sz w:val="24"/>
          <w:szCs w:val="24"/>
        </w:rPr>
        <w:t>8.6</w:t>
      </w:r>
      <w:r w:rsidR="00F000D6" w:rsidRPr="00F000D6">
        <w:rPr>
          <w:rFonts w:ascii="仿宋" w:eastAsia="仿宋" w:hAnsi="仿宋"/>
          <w:color w:val="FF0000"/>
          <w:sz w:val="24"/>
          <w:szCs w:val="24"/>
        </w:rPr>
        <w:t>mg/L</w:t>
      </w:r>
      <w:r w:rsidR="00F000D6" w:rsidRPr="00F000D6">
        <w:rPr>
          <w:rFonts w:ascii="仿宋" w:eastAsia="仿宋" w:hAnsi="仿宋" w:hint="eastAsia"/>
          <w:color w:val="FF0000"/>
          <w:sz w:val="24"/>
          <w:szCs w:val="24"/>
        </w:rPr>
        <w:t>和0.92</w:t>
      </w:r>
      <w:r w:rsidRPr="003C14B2">
        <w:rPr>
          <w:rFonts w:ascii="仿宋" w:eastAsia="仿宋" w:hAnsi="仿宋"/>
          <w:color w:val="FF0000"/>
          <w:sz w:val="24"/>
          <w:szCs w:val="24"/>
        </w:rPr>
        <w:t>mg/L</w:t>
      </w:r>
      <w:r w:rsidRPr="003C14B2">
        <w:rPr>
          <w:rFonts w:ascii="仿宋" w:eastAsia="仿宋" w:hAnsi="仿宋" w:hint="eastAsia"/>
          <w:color w:val="FF0000"/>
          <w:sz w:val="24"/>
          <w:szCs w:val="24"/>
        </w:rPr>
        <w:t>，</w:t>
      </w:r>
      <w:r w:rsidRPr="003C14B2">
        <w:rPr>
          <w:rFonts w:ascii="仿宋" w:eastAsia="仿宋" w:hAnsi="仿宋"/>
          <w:color w:val="FF0000"/>
          <w:sz w:val="24"/>
          <w:szCs w:val="24"/>
          <w:shd w:val="clear" w:color="auto" w:fill="FFFFFF"/>
        </w:rPr>
        <w:t>油烟排放</w:t>
      </w:r>
      <w:r w:rsidRPr="003C14B2">
        <w:rPr>
          <w:rFonts w:ascii="仿宋" w:eastAsia="仿宋" w:hAnsi="仿宋" w:hint="eastAsia"/>
          <w:color w:val="FF0000"/>
          <w:sz w:val="24"/>
          <w:szCs w:val="24"/>
          <w:shd w:val="clear" w:color="auto" w:fill="FFFFFF"/>
        </w:rPr>
        <w:t>浓度符合</w:t>
      </w:r>
      <w:r w:rsidRPr="003C14B2">
        <w:rPr>
          <w:rFonts w:ascii="仿宋" w:eastAsia="仿宋" w:hAnsi="仿宋"/>
          <w:color w:val="FF0000"/>
          <w:sz w:val="24"/>
          <w:szCs w:val="24"/>
          <w:shd w:val="clear" w:color="auto" w:fill="FFFFFF"/>
        </w:rPr>
        <w:t>《饮食业油烟排放标准》（DB37/597-2006）中的标准。</w:t>
      </w:r>
    </w:p>
    <w:p w:rsidR="00AC591C" w:rsidRPr="003C14B2" w:rsidRDefault="00AC591C" w:rsidP="00080A05">
      <w:pPr>
        <w:spacing w:line="460" w:lineRule="exact"/>
        <w:ind w:firstLineChars="200" w:firstLine="480"/>
        <w:rPr>
          <w:rFonts w:ascii="仿宋" w:eastAsia="仿宋" w:hAnsi="仿宋"/>
          <w:noProof/>
          <w:color w:val="FF0000"/>
          <w:sz w:val="24"/>
          <w:szCs w:val="24"/>
        </w:rPr>
      </w:pPr>
      <w:r w:rsidRPr="003C14B2">
        <w:rPr>
          <w:rFonts w:ascii="仿宋" w:eastAsia="仿宋" w:hAnsi="仿宋" w:hint="eastAsia"/>
          <w:color w:val="FF0000"/>
          <w:sz w:val="24"/>
          <w:szCs w:val="24"/>
        </w:rPr>
        <w:t>5、噪声：</w:t>
      </w:r>
      <w:r w:rsidRPr="003C14B2">
        <w:rPr>
          <w:rFonts w:ascii="仿宋" w:eastAsia="仿宋" w:hAnsi="仿宋"/>
          <w:noProof/>
          <w:color w:val="FF0000"/>
          <w:sz w:val="24"/>
          <w:szCs w:val="24"/>
        </w:rPr>
        <w:t xml:space="preserve"> </w:t>
      </w:r>
    </w:p>
    <w:p w:rsidR="00AC591C" w:rsidRPr="003C14B2" w:rsidRDefault="00AC591C" w:rsidP="00080A05">
      <w:pPr>
        <w:widowControl/>
        <w:shd w:val="clear" w:color="auto" w:fill="FFFFFF"/>
        <w:spacing w:line="460" w:lineRule="exact"/>
        <w:ind w:firstLineChars="200" w:firstLine="480"/>
        <w:jc w:val="left"/>
        <w:rPr>
          <w:rFonts w:ascii="仿宋" w:eastAsia="仿宋" w:hAnsi="仿宋"/>
          <w:color w:val="FF0000"/>
          <w:kern w:val="0"/>
          <w:sz w:val="24"/>
          <w:szCs w:val="24"/>
          <w:shd w:val="clear" w:color="auto" w:fill="FFFFFF"/>
        </w:rPr>
      </w:pPr>
      <w:r w:rsidRPr="003C14B2">
        <w:rPr>
          <w:rFonts w:ascii="仿宋" w:eastAsia="仿宋" w:hAnsi="仿宋"/>
          <w:color w:val="FF0000"/>
          <w:kern w:val="0"/>
          <w:sz w:val="24"/>
          <w:szCs w:val="24"/>
          <w:shd w:val="clear" w:color="auto" w:fill="FFFFFF"/>
        </w:rPr>
        <w:t>（1）</w:t>
      </w:r>
      <w:proofErr w:type="gramStart"/>
      <w:r w:rsidRPr="003C14B2">
        <w:rPr>
          <w:rFonts w:ascii="仿宋" w:eastAsia="仿宋" w:hAnsi="仿宋"/>
          <w:color w:val="FF0000"/>
          <w:kern w:val="0"/>
          <w:sz w:val="24"/>
          <w:szCs w:val="24"/>
          <w:shd w:val="clear" w:color="auto" w:fill="FFFFFF"/>
        </w:rPr>
        <w:t>升压站</w:t>
      </w:r>
      <w:proofErr w:type="gramEnd"/>
      <w:r w:rsidRPr="003C14B2">
        <w:rPr>
          <w:rFonts w:ascii="仿宋" w:eastAsia="仿宋" w:hAnsi="仿宋"/>
          <w:color w:val="FF0000"/>
          <w:kern w:val="0"/>
          <w:sz w:val="24"/>
          <w:szCs w:val="24"/>
          <w:shd w:val="clear" w:color="auto" w:fill="FFFFFF"/>
        </w:rPr>
        <w:t>厂界噪声监测值</w:t>
      </w:r>
      <w:proofErr w:type="gramStart"/>
      <w:r w:rsidRPr="003C14B2">
        <w:rPr>
          <w:rFonts w:ascii="仿宋" w:eastAsia="仿宋" w:hAnsi="仿宋"/>
          <w:color w:val="FF0000"/>
          <w:kern w:val="0"/>
          <w:sz w:val="24"/>
          <w:szCs w:val="24"/>
          <w:shd w:val="clear" w:color="auto" w:fill="FFFFFF"/>
        </w:rPr>
        <w:t>昼间在</w:t>
      </w:r>
      <w:proofErr w:type="gramEnd"/>
      <w:r w:rsidRPr="003C14B2">
        <w:rPr>
          <w:rFonts w:ascii="仿宋" w:eastAsia="仿宋" w:hAnsi="仿宋"/>
          <w:color w:val="FF0000"/>
          <w:kern w:val="0"/>
          <w:sz w:val="24"/>
          <w:szCs w:val="24"/>
          <w:shd w:val="clear" w:color="auto" w:fill="FFFFFF"/>
        </w:rPr>
        <w:t>56.2～57.7dB(A)之间，夜间在47.2～48.7dB(A)之间，均满足《工业企业厂界环境噪声排放标准》（GB12348-2008）2类标准要求；</w:t>
      </w:r>
    </w:p>
    <w:p w:rsidR="00AC591C" w:rsidRPr="003C14B2" w:rsidRDefault="00AC591C" w:rsidP="00080A05">
      <w:pPr>
        <w:widowControl/>
        <w:shd w:val="clear" w:color="auto" w:fill="FFFFFF"/>
        <w:spacing w:line="460" w:lineRule="exact"/>
        <w:ind w:firstLineChars="200" w:firstLine="480"/>
        <w:jc w:val="left"/>
        <w:rPr>
          <w:rFonts w:ascii="仿宋" w:eastAsia="仿宋" w:hAnsi="仿宋"/>
          <w:color w:val="FF0000"/>
          <w:kern w:val="0"/>
          <w:sz w:val="24"/>
          <w:szCs w:val="24"/>
          <w:shd w:val="clear" w:color="auto" w:fill="FFFFFF"/>
        </w:rPr>
      </w:pPr>
      <w:r w:rsidRPr="003C14B2">
        <w:rPr>
          <w:rFonts w:ascii="仿宋" w:eastAsia="仿宋" w:hAnsi="仿宋" w:cs="宋体" w:hint="eastAsia"/>
          <w:color w:val="FF0000"/>
          <w:kern w:val="0"/>
          <w:sz w:val="24"/>
          <w:szCs w:val="24"/>
          <w:shd w:val="clear" w:color="auto" w:fill="FFFFFF"/>
        </w:rPr>
        <w:t>（2）</w:t>
      </w:r>
      <w:r w:rsidRPr="003C14B2">
        <w:rPr>
          <w:rFonts w:ascii="仿宋" w:eastAsia="仿宋" w:hAnsi="仿宋"/>
          <w:color w:val="FF0000"/>
          <w:kern w:val="0"/>
          <w:sz w:val="24"/>
          <w:szCs w:val="24"/>
          <w:shd w:val="clear" w:color="auto" w:fill="FFFFFF"/>
        </w:rPr>
        <w:t>风电场 1# 风机东侧 300m 处噪声满足《声环境质量标准》（GB3096-2008）2类标准昼间 60dB、夜间50dB 限值要求。</w:t>
      </w:r>
    </w:p>
    <w:p w:rsidR="00AC591C" w:rsidRPr="003C14B2" w:rsidRDefault="00AC591C" w:rsidP="00080A05">
      <w:pPr>
        <w:spacing w:line="460" w:lineRule="exact"/>
        <w:ind w:firstLineChars="100" w:firstLine="240"/>
        <w:rPr>
          <w:rFonts w:ascii="仿宋" w:eastAsia="仿宋" w:hAnsi="仿宋"/>
          <w:color w:val="FF0000"/>
          <w:sz w:val="24"/>
          <w:szCs w:val="24"/>
        </w:rPr>
      </w:pPr>
      <w:r w:rsidRPr="003C14B2">
        <w:rPr>
          <w:rFonts w:ascii="仿宋" w:eastAsia="仿宋" w:hAnsi="仿宋"/>
          <w:color w:val="FF0000"/>
          <w:sz w:val="24"/>
          <w:szCs w:val="24"/>
        </w:rPr>
        <w:t xml:space="preserve">  </w:t>
      </w:r>
      <w:r w:rsidRPr="003C14B2">
        <w:rPr>
          <w:rFonts w:ascii="仿宋" w:eastAsia="仿宋" w:hAnsi="仿宋" w:hint="eastAsia"/>
          <w:color w:val="FF0000"/>
          <w:sz w:val="24"/>
          <w:szCs w:val="24"/>
        </w:rPr>
        <w:t>（3）</w:t>
      </w:r>
      <w:r w:rsidRPr="003C14B2">
        <w:rPr>
          <w:rFonts w:ascii="仿宋" w:eastAsia="仿宋" w:hAnsi="仿宋"/>
          <w:color w:val="FF0000"/>
          <w:sz w:val="24"/>
          <w:szCs w:val="24"/>
        </w:rPr>
        <w:t>噪声断面衰减监测结果</w:t>
      </w:r>
      <w:r w:rsidRPr="003C14B2">
        <w:rPr>
          <w:rFonts w:ascii="仿宋" w:eastAsia="仿宋" w:hAnsi="仿宋" w:hint="eastAsia"/>
          <w:color w:val="FF0000"/>
          <w:sz w:val="24"/>
          <w:szCs w:val="24"/>
        </w:rPr>
        <w:t>表明</w:t>
      </w:r>
      <w:r w:rsidRPr="003C14B2">
        <w:rPr>
          <w:rFonts w:ascii="仿宋" w:eastAsia="仿宋" w:hAnsi="仿宋"/>
          <w:color w:val="FF0000"/>
          <w:sz w:val="24"/>
          <w:szCs w:val="24"/>
        </w:rPr>
        <w:t>，随着监测点距离1#风机距离由近至远，噪声监测值基本呈衰减规律。昼间噪声最远测点</w:t>
      </w:r>
      <w:proofErr w:type="gramStart"/>
      <w:r w:rsidRPr="003C14B2">
        <w:rPr>
          <w:rFonts w:ascii="仿宋" w:eastAsia="仿宋" w:hAnsi="仿宋"/>
          <w:color w:val="FF0000"/>
          <w:sz w:val="24"/>
          <w:szCs w:val="24"/>
        </w:rPr>
        <w:t>较最近</w:t>
      </w:r>
      <w:proofErr w:type="gramEnd"/>
      <w:r w:rsidRPr="003C14B2">
        <w:rPr>
          <w:rFonts w:ascii="仿宋" w:eastAsia="仿宋" w:hAnsi="仿宋"/>
          <w:color w:val="FF0000"/>
          <w:sz w:val="24"/>
          <w:szCs w:val="24"/>
        </w:rPr>
        <w:t>测点噪声衰减</w:t>
      </w:r>
      <w:r w:rsidR="00AC4C1D" w:rsidRPr="00AC4C1D">
        <w:rPr>
          <w:rFonts w:ascii="仿宋" w:eastAsia="仿宋" w:hAnsi="仿宋" w:hint="eastAsia"/>
          <w:color w:val="FF0000"/>
          <w:sz w:val="24"/>
          <w:szCs w:val="24"/>
        </w:rPr>
        <w:t>3.2dB～3.3dB</w:t>
      </w:r>
      <w:r w:rsidRPr="003C14B2">
        <w:rPr>
          <w:rFonts w:ascii="仿宋" w:eastAsia="仿宋" w:hAnsi="仿宋"/>
          <w:color w:val="FF0000"/>
          <w:sz w:val="24"/>
          <w:szCs w:val="24"/>
        </w:rPr>
        <w:t>，夜间噪声最远测点</w:t>
      </w:r>
      <w:proofErr w:type="gramStart"/>
      <w:r w:rsidRPr="003C14B2">
        <w:rPr>
          <w:rFonts w:ascii="仿宋" w:eastAsia="仿宋" w:hAnsi="仿宋"/>
          <w:color w:val="FF0000"/>
          <w:sz w:val="24"/>
          <w:szCs w:val="24"/>
        </w:rPr>
        <w:t>较最近</w:t>
      </w:r>
      <w:proofErr w:type="gramEnd"/>
      <w:r w:rsidRPr="003C14B2">
        <w:rPr>
          <w:rFonts w:ascii="仿宋" w:eastAsia="仿宋" w:hAnsi="仿宋"/>
          <w:color w:val="FF0000"/>
          <w:sz w:val="24"/>
          <w:szCs w:val="24"/>
        </w:rPr>
        <w:t>测点噪声衰减</w:t>
      </w:r>
      <w:r w:rsidR="00AC4C1D" w:rsidRPr="00AC4C1D">
        <w:rPr>
          <w:rFonts w:ascii="仿宋" w:eastAsia="仿宋" w:hAnsi="仿宋" w:hint="eastAsia"/>
          <w:color w:val="FF0000"/>
          <w:sz w:val="24"/>
          <w:szCs w:val="24"/>
        </w:rPr>
        <w:t>3.4dB～4.3dB</w:t>
      </w:r>
      <w:r w:rsidRPr="003C14B2">
        <w:rPr>
          <w:rFonts w:ascii="仿宋" w:eastAsia="仿宋" w:hAnsi="仿宋"/>
          <w:color w:val="FF0000"/>
          <w:sz w:val="24"/>
          <w:szCs w:val="24"/>
        </w:rPr>
        <w:t xml:space="preserve">。  </w:t>
      </w:r>
    </w:p>
    <w:p w:rsidR="00AC591C" w:rsidRPr="003C14B2" w:rsidRDefault="00AC591C" w:rsidP="00080A05">
      <w:pPr>
        <w:widowControl/>
        <w:shd w:val="clear" w:color="auto" w:fill="FFFFFF"/>
        <w:spacing w:line="460" w:lineRule="exact"/>
        <w:ind w:firstLineChars="200" w:firstLine="480"/>
        <w:rPr>
          <w:rFonts w:ascii="仿宋" w:eastAsia="仿宋" w:hAnsi="仿宋"/>
          <w:color w:val="FF0000"/>
          <w:sz w:val="24"/>
          <w:szCs w:val="24"/>
          <w:shd w:val="clear" w:color="auto" w:fill="FFFFFF"/>
        </w:rPr>
      </w:pPr>
      <w:r w:rsidRPr="003C14B2">
        <w:rPr>
          <w:rFonts w:ascii="仿宋" w:eastAsia="仿宋" w:hAnsi="仿宋" w:hint="eastAsia"/>
          <w:color w:val="FF0000"/>
          <w:sz w:val="24"/>
          <w:szCs w:val="24"/>
        </w:rPr>
        <w:t>6、电磁辐射：</w:t>
      </w:r>
      <w:r w:rsidRPr="003C14B2">
        <w:rPr>
          <w:rFonts w:ascii="仿宋" w:eastAsia="仿宋" w:hAnsi="仿宋"/>
          <w:color w:val="FF0000"/>
          <w:sz w:val="24"/>
          <w:szCs w:val="24"/>
          <w:shd w:val="clear" w:color="auto" w:fill="FFFFFF"/>
        </w:rPr>
        <w:t>1#检测点位工频电场场强在97.28V/m～102.1V/m 之间，</w:t>
      </w:r>
      <w:r w:rsidR="003C14B2" w:rsidRPr="003C14B2">
        <w:rPr>
          <w:rFonts w:ascii="仿宋" w:eastAsia="仿宋" w:hAnsi="仿宋"/>
          <w:color w:val="FF0000"/>
          <w:sz w:val="24"/>
          <w:szCs w:val="24"/>
          <w:shd w:val="clear" w:color="auto" w:fill="FFFFFF"/>
        </w:rPr>
        <w:t>2#检测点位工频电场场强在95.90V/m～101.2V/m 之间，</w:t>
      </w:r>
      <w:r w:rsidR="003C14B2" w:rsidRPr="003C14B2">
        <w:rPr>
          <w:rFonts w:ascii="仿宋" w:eastAsia="仿宋" w:hAnsi="仿宋" w:hint="eastAsia"/>
          <w:color w:val="FF0000"/>
          <w:sz w:val="24"/>
          <w:szCs w:val="24"/>
          <w:shd w:val="clear" w:color="auto" w:fill="FFFFFF"/>
        </w:rPr>
        <w:t>均</w:t>
      </w:r>
      <w:r w:rsidRPr="003C14B2">
        <w:rPr>
          <w:rFonts w:ascii="仿宋" w:eastAsia="仿宋" w:hAnsi="仿宋"/>
          <w:color w:val="FF0000"/>
          <w:sz w:val="24"/>
          <w:szCs w:val="24"/>
          <w:shd w:val="clear" w:color="auto" w:fill="FFFFFF"/>
        </w:rPr>
        <w:t>满足《工频电场测量》（GB/T 12720-1991）的要求（工频电场5kV/m ）；</w:t>
      </w:r>
      <w:r w:rsidR="003C14B2" w:rsidRPr="003C14B2">
        <w:rPr>
          <w:rFonts w:ascii="仿宋" w:eastAsia="仿宋" w:hAnsi="仿宋"/>
          <w:color w:val="FF0000"/>
          <w:sz w:val="24"/>
          <w:szCs w:val="24"/>
          <w:shd w:val="clear" w:color="auto" w:fill="FFFFFF"/>
        </w:rPr>
        <w:t>1#检测点位</w:t>
      </w:r>
      <w:r w:rsidRPr="003C14B2">
        <w:rPr>
          <w:rFonts w:ascii="仿宋" w:eastAsia="仿宋" w:hAnsi="仿宋"/>
          <w:color w:val="FF0000"/>
          <w:sz w:val="24"/>
          <w:szCs w:val="24"/>
          <w:shd w:val="clear" w:color="auto" w:fill="FFFFFF"/>
        </w:rPr>
        <w:t>工频磁场场强在0.66μT～0.78μT 之间，</w:t>
      </w:r>
      <w:r w:rsidR="003C14B2" w:rsidRPr="003C14B2">
        <w:rPr>
          <w:rFonts w:ascii="仿宋" w:eastAsia="仿宋" w:hAnsi="仿宋"/>
          <w:color w:val="FF0000"/>
          <w:sz w:val="24"/>
          <w:szCs w:val="24"/>
          <w:shd w:val="clear" w:color="auto" w:fill="FFFFFF"/>
        </w:rPr>
        <w:t>2#检测点位工频磁场场强在0.63μT～0.77μT 之间，</w:t>
      </w:r>
      <w:r w:rsidR="003C14B2" w:rsidRPr="003C14B2">
        <w:rPr>
          <w:rFonts w:ascii="仿宋" w:eastAsia="仿宋" w:hAnsi="仿宋" w:hint="eastAsia"/>
          <w:color w:val="FF0000"/>
          <w:sz w:val="24"/>
          <w:szCs w:val="24"/>
          <w:shd w:val="clear" w:color="auto" w:fill="FFFFFF"/>
        </w:rPr>
        <w:t>均</w:t>
      </w:r>
      <w:r w:rsidRPr="003C14B2">
        <w:rPr>
          <w:rFonts w:ascii="仿宋" w:eastAsia="仿宋" w:hAnsi="仿宋"/>
          <w:color w:val="FF0000"/>
          <w:sz w:val="24"/>
          <w:szCs w:val="24"/>
          <w:shd w:val="clear" w:color="auto" w:fill="FFFFFF"/>
        </w:rPr>
        <w:t>满足《工频电场测量》（GB/T 12720-1991）的要求（工频磁场100μT ）。</w:t>
      </w:r>
    </w:p>
    <w:p w:rsidR="00007CEA" w:rsidRPr="006751BE" w:rsidRDefault="003C14B2" w:rsidP="00080A05">
      <w:pPr>
        <w:spacing w:line="460" w:lineRule="exact"/>
        <w:ind w:firstLineChars="200" w:firstLine="480"/>
        <w:rPr>
          <w:rFonts w:ascii="仿宋" w:eastAsia="仿宋" w:hAnsi="仿宋"/>
          <w:sz w:val="24"/>
          <w:szCs w:val="24"/>
        </w:rPr>
      </w:pPr>
      <w:r w:rsidRPr="006751BE">
        <w:rPr>
          <w:rFonts w:ascii="仿宋" w:eastAsia="仿宋" w:hAnsi="仿宋" w:hint="eastAsia"/>
          <w:sz w:val="24"/>
          <w:szCs w:val="24"/>
        </w:rPr>
        <w:t>7</w:t>
      </w:r>
      <w:r w:rsidR="00007CEA" w:rsidRPr="006751BE">
        <w:rPr>
          <w:rFonts w:ascii="仿宋" w:eastAsia="仿宋" w:hAnsi="仿宋" w:hint="eastAsia"/>
          <w:sz w:val="24"/>
          <w:szCs w:val="24"/>
        </w:rPr>
        <w:t>、固废：</w:t>
      </w:r>
      <w:r w:rsidR="006751BE" w:rsidRPr="006751BE">
        <w:rPr>
          <w:rFonts w:ascii="仿宋" w:eastAsia="仿宋" w:hAnsi="仿宋" w:hint="eastAsia"/>
          <w:sz w:val="24"/>
          <w:szCs w:val="24"/>
        </w:rPr>
        <w:t>项目</w:t>
      </w:r>
      <w:r w:rsidR="006751BE" w:rsidRPr="006751BE">
        <w:rPr>
          <w:rFonts w:ascii="仿宋" w:eastAsia="仿宋" w:hAnsi="仿宋"/>
          <w:sz w:val="24"/>
          <w:szCs w:val="24"/>
          <w:shd w:val="clear" w:color="auto" w:fill="FFFFFF"/>
        </w:rPr>
        <w:t>固</w:t>
      </w:r>
      <w:proofErr w:type="gramStart"/>
      <w:r w:rsidR="006751BE" w:rsidRPr="006751BE">
        <w:rPr>
          <w:rFonts w:ascii="仿宋" w:eastAsia="仿宋" w:hAnsi="仿宋"/>
          <w:sz w:val="24"/>
          <w:szCs w:val="24"/>
          <w:shd w:val="clear" w:color="auto" w:fill="FFFFFF"/>
        </w:rPr>
        <w:t>废</w:t>
      </w:r>
      <w:r w:rsidR="006751BE" w:rsidRPr="006751BE">
        <w:rPr>
          <w:rFonts w:ascii="仿宋" w:eastAsia="仿宋" w:hAnsi="仿宋" w:hint="eastAsia"/>
          <w:sz w:val="24"/>
          <w:szCs w:val="24"/>
          <w:shd w:val="clear" w:color="auto" w:fill="FFFFFF"/>
        </w:rPr>
        <w:t>主要</w:t>
      </w:r>
      <w:r w:rsidR="006751BE" w:rsidRPr="006751BE">
        <w:rPr>
          <w:rFonts w:ascii="仿宋" w:eastAsia="仿宋" w:hAnsi="仿宋"/>
          <w:sz w:val="24"/>
          <w:szCs w:val="24"/>
          <w:shd w:val="clear" w:color="auto" w:fill="FFFFFF"/>
        </w:rPr>
        <w:t>为升压站</w:t>
      </w:r>
      <w:proofErr w:type="gramEnd"/>
      <w:r w:rsidR="006751BE" w:rsidRPr="006751BE">
        <w:rPr>
          <w:rFonts w:ascii="仿宋" w:eastAsia="仿宋" w:hAnsi="仿宋"/>
          <w:sz w:val="24"/>
          <w:szCs w:val="24"/>
          <w:shd w:val="clear" w:color="auto" w:fill="FFFFFF"/>
        </w:rPr>
        <w:t>工作人员产生的办公生活垃圾</w:t>
      </w:r>
      <w:r w:rsidR="006751BE" w:rsidRPr="006751BE">
        <w:rPr>
          <w:rFonts w:ascii="仿宋" w:eastAsia="仿宋" w:hAnsi="仿宋" w:hint="eastAsia"/>
          <w:sz w:val="24"/>
          <w:szCs w:val="24"/>
          <w:shd w:val="clear" w:color="auto" w:fill="FFFFFF"/>
        </w:rPr>
        <w:t>，产生量为</w:t>
      </w:r>
      <w:r w:rsidR="00AC4C1D">
        <w:rPr>
          <w:rFonts w:ascii="仿宋" w:eastAsia="仿宋" w:hAnsi="仿宋" w:hint="eastAsia"/>
          <w:color w:val="FF0000"/>
          <w:sz w:val="24"/>
          <w:szCs w:val="24"/>
          <w:shd w:val="clear" w:color="auto" w:fill="FFFFFF"/>
        </w:rPr>
        <w:t>2</w:t>
      </w:r>
      <w:r w:rsidR="006751BE" w:rsidRPr="00BB222B">
        <w:rPr>
          <w:rFonts w:ascii="仿宋" w:eastAsia="仿宋" w:hAnsi="仿宋" w:hint="eastAsia"/>
          <w:color w:val="FF0000"/>
          <w:sz w:val="24"/>
          <w:szCs w:val="24"/>
          <w:shd w:val="clear" w:color="auto" w:fill="FFFFFF"/>
        </w:rPr>
        <w:t>吨/年，</w:t>
      </w:r>
      <w:r w:rsidR="006751BE" w:rsidRPr="006751BE">
        <w:rPr>
          <w:rFonts w:ascii="仿宋" w:eastAsia="仿宋" w:hAnsi="仿宋" w:hint="eastAsia"/>
          <w:kern w:val="0"/>
          <w:sz w:val="24"/>
          <w:szCs w:val="24"/>
        </w:rPr>
        <w:t>经</w:t>
      </w:r>
      <w:r w:rsidR="00007CEA" w:rsidRPr="006751BE">
        <w:rPr>
          <w:rFonts w:ascii="仿宋" w:eastAsia="仿宋" w:hAnsi="仿宋"/>
          <w:kern w:val="0"/>
          <w:sz w:val="24"/>
          <w:szCs w:val="24"/>
        </w:rPr>
        <w:t>分类收集</w:t>
      </w:r>
      <w:r w:rsidR="006751BE" w:rsidRPr="006751BE">
        <w:rPr>
          <w:rFonts w:ascii="仿宋" w:eastAsia="仿宋" w:hAnsi="仿宋" w:hint="eastAsia"/>
          <w:kern w:val="0"/>
          <w:sz w:val="24"/>
          <w:szCs w:val="24"/>
        </w:rPr>
        <w:t>后</w:t>
      </w:r>
      <w:r w:rsidR="00007CEA" w:rsidRPr="006751BE">
        <w:rPr>
          <w:rFonts w:ascii="仿宋" w:eastAsia="仿宋" w:hAnsi="仿宋"/>
          <w:kern w:val="0"/>
          <w:sz w:val="24"/>
          <w:szCs w:val="24"/>
        </w:rPr>
        <w:t>暂存垃圾桶内，由环卫部门</w:t>
      </w:r>
      <w:r w:rsidR="006751BE" w:rsidRPr="006751BE">
        <w:rPr>
          <w:rFonts w:ascii="仿宋" w:eastAsia="仿宋" w:hAnsi="仿宋" w:hint="eastAsia"/>
          <w:kern w:val="0"/>
          <w:sz w:val="24"/>
          <w:szCs w:val="24"/>
        </w:rPr>
        <w:t>定期</w:t>
      </w:r>
      <w:r w:rsidR="00007CEA" w:rsidRPr="006751BE">
        <w:rPr>
          <w:rFonts w:ascii="仿宋" w:eastAsia="仿宋" w:hAnsi="仿宋"/>
          <w:kern w:val="0"/>
          <w:sz w:val="24"/>
          <w:szCs w:val="24"/>
        </w:rPr>
        <w:t>集中清运。</w:t>
      </w:r>
    </w:p>
    <w:p w:rsidR="003C14B2" w:rsidRPr="003C14B2" w:rsidRDefault="006751BE" w:rsidP="00080A05">
      <w:pPr>
        <w:widowControl/>
        <w:shd w:val="clear" w:color="auto" w:fill="FFFFFF"/>
        <w:spacing w:line="460" w:lineRule="exact"/>
        <w:ind w:firstLineChars="200" w:firstLine="480"/>
        <w:rPr>
          <w:rFonts w:ascii="仿宋" w:eastAsia="仿宋" w:hAnsi="仿宋"/>
          <w:sz w:val="24"/>
          <w:szCs w:val="24"/>
          <w:shd w:val="clear" w:color="auto" w:fill="FFFFFF"/>
        </w:rPr>
      </w:pPr>
      <w:r>
        <w:rPr>
          <w:rFonts w:ascii="仿宋" w:eastAsia="仿宋" w:hAnsi="仿宋" w:hint="eastAsia"/>
          <w:sz w:val="24"/>
          <w:szCs w:val="24"/>
        </w:rPr>
        <w:t>8</w:t>
      </w:r>
      <w:r w:rsidR="00007CEA" w:rsidRPr="003C14B2">
        <w:rPr>
          <w:rFonts w:ascii="仿宋" w:eastAsia="仿宋" w:hAnsi="仿宋" w:hint="eastAsia"/>
          <w:sz w:val="24"/>
          <w:szCs w:val="24"/>
        </w:rPr>
        <w:t>、</w:t>
      </w:r>
      <w:r w:rsidR="00007CEA" w:rsidRPr="003C14B2">
        <w:rPr>
          <w:rFonts w:ascii="仿宋" w:eastAsia="仿宋" w:hAnsi="仿宋"/>
          <w:kern w:val="0"/>
          <w:sz w:val="24"/>
          <w:szCs w:val="24"/>
        </w:rPr>
        <w:t>社会影响</w:t>
      </w:r>
      <w:r w:rsidR="00007CEA" w:rsidRPr="003C14B2">
        <w:rPr>
          <w:rFonts w:ascii="仿宋" w:eastAsia="仿宋" w:hAnsi="仿宋" w:hint="eastAsia"/>
          <w:kern w:val="0"/>
          <w:sz w:val="24"/>
          <w:szCs w:val="24"/>
        </w:rPr>
        <w:t>：</w:t>
      </w:r>
      <w:r>
        <w:rPr>
          <w:rFonts w:ascii="仿宋" w:eastAsia="仿宋" w:hAnsi="仿宋" w:hint="eastAsia"/>
          <w:sz w:val="24"/>
          <w:szCs w:val="24"/>
          <w:shd w:val="clear" w:color="auto" w:fill="FFFFFF"/>
        </w:rPr>
        <w:t>项目</w:t>
      </w:r>
      <w:r w:rsidR="003C14B2" w:rsidRPr="003C14B2">
        <w:rPr>
          <w:rFonts w:ascii="仿宋" w:eastAsia="仿宋" w:hAnsi="仿宋"/>
          <w:sz w:val="24"/>
          <w:szCs w:val="24"/>
          <w:shd w:val="clear" w:color="auto" w:fill="FFFFFF"/>
        </w:rPr>
        <w:t>未涉及到拆迁安置问题</w:t>
      </w:r>
      <w:r w:rsidR="003C14B2" w:rsidRPr="003C14B2">
        <w:rPr>
          <w:rFonts w:ascii="仿宋" w:eastAsia="仿宋" w:hAnsi="仿宋" w:hint="eastAsia"/>
          <w:sz w:val="24"/>
          <w:szCs w:val="24"/>
          <w:shd w:val="clear" w:color="auto" w:fill="FFFFFF"/>
        </w:rPr>
        <w:t>；</w:t>
      </w:r>
      <w:r w:rsidR="003C14B2" w:rsidRPr="003C14B2">
        <w:rPr>
          <w:rFonts w:ascii="仿宋" w:eastAsia="仿宋" w:hAnsi="仿宋"/>
          <w:sz w:val="24"/>
          <w:szCs w:val="24"/>
          <w:shd w:val="clear" w:color="auto" w:fill="FFFFFF"/>
        </w:rPr>
        <w:t>未涉及具有保护价值的文物和遗迹。</w:t>
      </w:r>
    </w:p>
    <w:p w:rsidR="00007CEA" w:rsidRPr="003C14B2" w:rsidRDefault="006751BE" w:rsidP="00080A05">
      <w:pPr>
        <w:widowControl/>
        <w:shd w:val="clear" w:color="auto" w:fill="FFFFFF"/>
        <w:spacing w:line="460" w:lineRule="exact"/>
        <w:ind w:firstLineChars="200" w:firstLine="480"/>
        <w:rPr>
          <w:rFonts w:ascii="仿宋" w:eastAsia="仿宋" w:hAnsi="仿宋"/>
          <w:kern w:val="0"/>
          <w:sz w:val="24"/>
          <w:szCs w:val="24"/>
        </w:rPr>
      </w:pPr>
      <w:r>
        <w:rPr>
          <w:rFonts w:ascii="仿宋" w:eastAsia="仿宋" w:hAnsi="仿宋" w:hint="eastAsia"/>
          <w:sz w:val="24"/>
          <w:szCs w:val="24"/>
          <w:shd w:val="clear" w:color="auto" w:fill="FFFFFF"/>
        </w:rPr>
        <w:lastRenderedPageBreak/>
        <w:t>9</w:t>
      </w:r>
      <w:r w:rsidR="003C14B2" w:rsidRPr="003C14B2">
        <w:rPr>
          <w:rFonts w:ascii="仿宋" w:eastAsia="仿宋" w:hAnsi="仿宋" w:hint="eastAsia"/>
          <w:sz w:val="24"/>
          <w:szCs w:val="24"/>
          <w:shd w:val="clear" w:color="auto" w:fill="FFFFFF"/>
        </w:rPr>
        <w:t>、</w:t>
      </w:r>
      <w:r w:rsidR="003C14B2" w:rsidRPr="003C14B2">
        <w:rPr>
          <w:rFonts w:ascii="仿宋" w:eastAsia="仿宋" w:hAnsi="仿宋"/>
          <w:sz w:val="24"/>
          <w:szCs w:val="24"/>
          <w:shd w:val="clear" w:color="auto" w:fill="FFFFFF"/>
        </w:rPr>
        <w:t>环境风险及防范措施调查</w:t>
      </w:r>
      <w:r w:rsidR="003C14B2" w:rsidRPr="003C14B2">
        <w:rPr>
          <w:rFonts w:ascii="仿宋" w:eastAsia="仿宋" w:hAnsi="仿宋" w:hint="eastAsia"/>
          <w:sz w:val="24"/>
          <w:szCs w:val="24"/>
          <w:shd w:val="clear" w:color="auto" w:fill="FFFFFF"/>
        </w:rPr>
        <w:t>：</w:t>
      </w:r>
      <w:r>
        <w:rPr>
          <w:rFonts w:ascii="仿宋" w:eastAsia="仿宋" w:hAnsi="仿宋" w:hint="eastAsia"/>
          <w:sz w:val="24"/>
          <w:szCs w:val="24"/>
          <w:shd w:val="clear" w:color="auto" w:fill="FFFFFF"/>
        </w:rPr>
        <w:t>项目</w:t>
      </w:r>
      <w:r w:rsidR="003C14B2" w:rsidRPr="003C14B2">
        <w:rPr>
          <w:rFonts w:ascii="仿宋" w:eastAsia="仿宋" w:hAnsi="仿宋"/>
          <w:sz w:val="24"/>
          <w:szCs w:val="24"/>
          <w:shd w:val="clear" w:color="auto" w:fill="FFFFFF"/>
        </w:rPr>
        <w:t>施工期和试运营期没有发生环境风险污染事故</w:t>
      </w:r>
      <w:r w:rsidR="00007CEA" w:rsidRPr="003C14B2">
        <w:rPr>
          <w:rFonts w:ascii="仿宋" w:eastAsia="仿宋" w:hAnsi="仿宋" w:hint="eastAsia"/>
          <w:kern w:val="0"/>
          <w:sz w:val="24"/>
          <w:szCs w:val="24"/>
        </w:rPr>
        <w:t>，</w:t>
      </w:r>
      <w:r w:rsidR="003C14B2">
        <w:rPr>
          <w:rFonts w:ascii="仿宋" w:eastAsia="仿宋" w:hAnsi="仿宋" w:hint="eastAsia"/>
          <w:kern w:val="0"/>
          <w:sz w:val="24"/>
          <w:szCs w:val="24"/>
        </w:rPr>
        <w:t>当地环保部门</w:t>
      </w:r>
      <w:r w:rsidR="00007CEA" w:rsidRPr="003C14B2">
        <w:rPr>
          <w:rFonts w:ascii="仿宋" w:eastAsia="仿宋" w:hAnsi="仿宋"/>
          <w:kern w:val="0"/>
          <w:sz w:val="24"/>
          <w:szCs w:val="24"/>
        </w:rPr>
        <w:t>未</w:t>
      </w:r>
      <w:r>
        <w:rPr>
          <w:rFonts w:ascii="仿宋" w:eastAsia="仿宋" w:hAnsi="仿宋" w:hint="eastAsia"/>
          <w:kern w:val="0"/>
          <w:sz w:val="24"/>
          <w:szCs w:val="24"/>
        </w:rPr>
        <w:t>接到涉及本项目的</w:t>
      </w:r>
      <w:r w:rsidR="00007CEA" w:rsidRPr="003C14B2">
        <w:rPr>
          <w:rFonts w:ascii="仿宋" w:eastAsia="仿宋" w:hAnsi="仿宋"/>
          <w:kern w:val="0"/>
          <w:sz w:val="24"/>
          <w:szCs w:val="24"/>
        </w:rPr>
        <w:t>环保投诉。</w:t>
      </w:r>
    </w:p>
    <w:p w:rsidR="00C14F99" w:rsidRPr="0006046D" w:rsidRDefault="00C14F99" w:rsidP="00080A05">
      <w:pPr>
        <w:pStyle w:val="12"/>
        <w:spacing w:before="0" w:beforeAutospacing="0" w:after="0" w:afterAutospacing="0" w:line="460" w:lineRule="exact"/>
        <w:ind w:firstLineChars="200" w:firstLine="482"/>
        <w:jc w:val="both"/>
        <w:outlineLvl w:val="0"/>
        <w:rPr>
          <w:rFonts w:cs="Times New Roman"/>
          <w:b/>
        </w:rPr>
      </w:pPr>
      <w:r w:rsidRPr="0006046D">
        <w:rPr>
          <w:rFonts w:cs="Times New Roman"/>
          <w:b/>
        </w:rPr>
        <w:t>五、验收存在的主要问题</w:t>
      </w:r>
    </w:p>
    <w:p w:rsidR="00C14F99" w:rsidRPr="00080A05" w:rsidRDefault="00C14F99" w:rsidP="00080A05">
      <w:pPr>
        <w:spacing w:line="460" w:lineRule="exact"/>
        <w:ind w:firstLineChars="196" w:firstLine="470"/>
        <w:outlineLvl w:val="2"/>
        <w:rPr>
          <w:rFonts w:ascii="仿宋" w:eastAsia="仿宋" w:hAnsi="仿宋"/>
          <w:sz w:val="24"/>
          <w:szCs w:val="24"/>
        </w:rPr>
      </w:pPr>
      <w:r w:rsidRPr="00080A05">
        <w:rPr>
          <w:rFonts w:ascii="仿宋" w:eastAsia="仿宋" w:hAnsi="仿宋"/>
          <w:sz w:val="24"/>
          <w:szCs w:val="24"/>
        </w:rPr>
        <w:t>1、突发环境事故应急预案</w:t>
      </w:r>
      <w:r w:rsidRPr="00080A05">
        <w:rPr>
          <w:rFonts w:ascii="仿宋" w:eastAsia="仿宋" w:hAnsi="仿宋" w:hint="eastAsia"/>
          <w:sz w:val="24"/>
          <w:szCs w:val="24"/>
        </w:rPr>
        <w:t>未到</w:t>
      </w:r>
      <w:r w:rsidR="006751BE" w:rsidRPr="00080A05">
        <w:rPr>
          <w:rFonts w:ascii="仿宋" w:eastAsia="仿宋" w:hAnsi="仿宋" w:hint="eastAsia"/>
          <w:sz w:val="24"/>
          <w:szCs w:val="24"/>
        </w:rPr>
        <w:t>诸城市</w:t>
      </w:r>
      <w:r w:rsidRPr="00080A05">
        <w:rPr>
          <w:rFonts w:ascii="仿宋" w:eastAsia="仿宋" w:hAnsi="仿宋" w:hint="eastAsia"/>
          <w:sz w:val="24"/>
          <w:szCs w:val="24"/>
        </w:rPr>
        <w:t>环境保护局进行</w:t>
      </w:r>
      <w:r w:rsidRPr="00080A05">
        <w:rPr>
          <w:rFonts w:ascii="仿宋" w:eastAsia="仿宋" w:hAnsi="仿宋"/>
          <w:sz w:val="24"/>
          <w:szCs w:val="24"/>
        </w:rPr>
        <w:t>备案</w:t>
      </w:r>
      <w:r w:rsidRPr="00080A05">
        <w:rPr>
          <w:rFonts w:ascii="仿宋" w:eastAsia="仿宋" w:hAnsi="仿宋" w:hint="eastAsia"/>
          <w:sz w:val="24"/>
          <w:szCs w:val="24"/>
        </w:rPr>
        <w:t>；</w:t>
      </w:r>
    </w:p>
    <w:p w:rsidR="00C14F99" w:rsidRPr="00080A05" w:rsidRDefault="00C14F99" w:rsidP="00080A05">
      <w:pPr>
        <w:spacing w:line="460" w:lineRule="exact"/>
        <w:ind w:firstLineChars="196" w:firstLine="470"/>
        <w:outlineLvl w:val="2"/>
        <w:rPr>
          <w:rFonts w:ascii="仿宋" w:eastAsia="仿宋" w:hAnsi="仿宋"/>
          <w:sz w:val="24"/>
          <w:szCs w:val="24"/>
        </w:rPr>
      </w:pPr>
      <w:r w:rsidRPr="00080A05">
        <w:rPr>
          <w:rFonts w:ascii="仿宋" w:eastAsia="仿宋" w:hAnsi="仿宋" w:hint="eastAsia"/>
          <w:sz w:val="24"/>
          <w:szCs w:val="24"/>
        </w:rPr>
        <w:t>2、食堂油烟</w:t>
      </w:r>
      <w:r w:rsidRPr="00080A05">
        <w:rPr>
          <w:rFonts w:ascii="仿宋" w:eastAsia="仿宋" w:hAnsi="仿宋"/>
          <w:sz w:val="24"/>
          <w:szCs w:val="24"/>
        </w:rPr>
        <w:t>排气筒未按规定设永久性测试孔、采样平台和排污口标志；</w:t>
      </w:r>
    </w:p>
    <w:p w:rsidR="00C14F99" w:rsidRPr="00080A05" w:rsidRDefault="00C14F99" w:rsidP="00080A05">
      <w:pPr>
        <w:spacing w:line="460" w:lineRule="exact"/>
        <w:ind w:firstLineChars="196" w:firstLine="470"/>
        <w:outlineLvl w:val="2"/>
        <w:rPr>
          <w:rFonts w:ascii="仿宋" w:eastAsia="仿宋" w:hAnsi="仿宋"/>
          <w:sz w:val="24"/>
          <w:szCs w:val="24"/>
        </w:rPr>
      </w:pPr>
      <w:r w:rsidRPr="00080A05">
        <w:rPr>
          <w:rFonts w:ascii="仿宋" w:eastAsia="仿宋" w:hAnsi="仿宋" w:hint="eastAsia"/>
          <w:sz w:val="24"/>
          <w:szCs w:val="24"/>
        </w:rPr>
        <w:t>3、</w:t>
      </w:r>
      <w:r w:rsidR="006751BE" w:rsidRPr="00080A05">
        <w:rPr>
          <w:rFonts w:ascii="仿宋" w:eastAsia="仿宋" w:hAnsi="仿宋" w:hint="eastAsia"/>
          <w:sz w:val="24"/>
          <w:szCs w:val="24"/>
        </w:rPr>
        <w:t>事故水池和事故水导排系统不够完善</w:t>
      </w:r>
      <w:r w:rsidR="00150916" w:rsidRPr="00080A05">
        <w:rPr>
          <w:rFonts w:ascii="仿宋" w:eastAsia="仿宋" w:hAnsi="仿宋" w:hint="eastAsia"/>
          <w:sz w:val="24"/>
          <w:szCs w:val="24"/>
        </w:rPr>
        <w:t>（如</w:t>
      </w:r>
      <w:r w:rsidR="00150916" w:rsidRPr="00080A05">
        <w:rPr>
          <w:rFonts w:ascii="仿宋" w:eastAsia="仿宋" w:hAnsi="仿宋"/>
          <w:sz w:val="24"/>
          <w:szCs w:val="24"/>
        </w:rPr>
        <w:t>升压站</w:t>
      </w:r>
      <w:r w:rsidR="00150916" w:rsidRPr="00080A05">
        <w:rPr>
          <w:rFonts w:ascii="仿宋" w:eastAsia="仿宋" w:hAnsi="仿宋" w:hint="eastAsia"/>
          <w:sz w:val="24"/>
          <w:szCs w:val="24"/>
        </w:rPr>
        <w:t>区雨水总排口未设切换装置；</w:t>
      </w:r>
      <w:r w:rsidR="00150916" w:rsidRPr="00080A05">
        <w:rPr>
          <w:rFonts w:ascii="仿宋" w:eastAsia="仿宋" w:hAnsi="仿宋"/>
          <w:sz w:val="24"/>
          <w:szCs w:val="24"/>
        </w:rPr>
        <w:t>升压站</w:t>
      </w:r>
      <w:r w:rsidR="00150916" w:rsidRPr="00080A05">
        <w:rPr>
          <w:rFonts w:ascii="仿宋" w:eastAsia="仿宋" w:hAnsi="仿宋" w:hint="eastAsia"/>
          <w:sz w:val="24"/>
          <w:szCs w:val="24"/>
        </w:rPr>
        <w:t>区大门口未采取有效的事故水拦截措施）</w:t>
      </w:r>
      <w:r w:rsidRPr="00080A05">
        <w:rPr>
          <w:rFonts w:ascii="仿宋" w:eastAsia="仿宋" w:hAnsi="仿宋" w:hint="eastAsia"/>
          <w:sz w:val="24"/>
          <w:szCs w:val="24"/>
        </w:rPr>
        <w:t>；</w:t>
      </w:r>
    </w:p>
    <w:p w:rsidR="00C14F99" w:rsidRPr="00080A05" w:rsidRDefault="00C14F99" w:rsidP="00080A05">
      <w:pPr>
        <w:spacing w:line="460" w:lineRule="exact"/>
        <w:ind w:firstLineChars="196" w:firstLine="470"/>
        <w:outlineLvl w:val="2"/>
        <w:rPr>
          <w:rFonts w:ascii="仿宋" w:eastAsia="仿宋" w:hAnsi="仿宋"/>
          <w:sz w:val="24"/>
          <w:szCs w:val="24"/>
        </w:rPr>
      </w:pPr>
      <w:r w:rsidRPr="00080A05">
        <w:rPr>
          <w:rFonts w:ascii="仿宋" w:eastAsia="仿宋" w:hAnsi="仿宋" w:hint="eastAsia"/>
          <w:sz w:val="24"/>
          <w:szCs w:val="24"/>
        </w:rPr>
        <w:t>4、</w:t>
      </w:r>
      <w:proofErr w:type="gramStart"/>
      <w:r w:rsidRPr="00080A05">
        <w:rPr>
          <w:rFonts w:ascii="仿宋" w:eastAsia="仿宋" w:hAnsi="仿宋" w:hint="eastAsia"/>
          <w:sz w:val="24"/>
          <w:szCs w:val="24"/>
        </w:rPr>
        <w:t>各环境</w:t>
      </w:r>
      <w:proofErr w:type="gramEnd"/>
      <w:r w:rsidRPr="00080A05">
        <w:rPr>
          <w:rFonts w:ascii="仿宋" w:eastAsia="仿宋" w:hAnsi="仿宋" w:hint="eastAsia"/>
          <w:sz w:val="24"/>
          <w:szCs w:val="24"/>
        </w:rPr>
        <w:t>风险单元、环保设施（</w:t>
      </w:r>
      <w:proofErr w:type="gramStart"/>
      <w:r w:rsidRPr="00080A05">
        <w:rPr>
          <w:rFonts w:ascii="仿宋" w:eastAsia="仿宋" w:hAnsi="仿宋" w:hint="eastAsia"/>
          <w:sz w:val="24"/>
          <w:szCs w:val="24"/>
        </w:rPr>
        <w:t>含排气筒</w:t>
      </w:r>
      <w:proofErr w:type="gramEnd"/>
      <w:r w:rsidRPr="00080A05">
        <w:rPr>
          <w:rFonts w:ascii="仿宋" w:eastAsia="仿宋" w:hAnsi="仿宋" w:hint="eastAsia"/>
          <w:sz w:val="24"/>
          <w:szCs w:val="24"/>
        </w:rPr>
        <w:t>）、事故水池、雨水总排口及重要切换装置等未设置明显标识。</w:t>
      </w:r>
    </w:p>
    <w:p w:rsidR="00C14F99" w:rsidRPr="0006046D" w:rsidRDefault="00C14F99" w:rsidP="00080A05">
      <w:pPr>
        <w:spacing w:line="460" w:lineRule="exact"/>
        <w:ind w:firstLineChars="196" w:firstLine="472"/>
        <w:outlineLvl w:val="2"/>
        <w:rPr>
          <w:rFonts w:ascii="宋体" w:hAnsi="宋体"/>
          <w:sz w:val="24"/>
          <w:szCs w:val="24"/>
        </w:rPr>
      </w:pPr>
      <w:r w:rsidRPr="0006046D">
        <w:rPr>
          <w:rFonts w:ascii="宋体" w:hAnsi="宋体"/>
          <w:b/>
          <w:sz w:val="24"/>
          <w:szCs w:val="24"/>
        </w:rPr>
        <w:t>六、验收结论</w:t>
      </w:r>
    </w:p>
    <w:p w:rsidR="00C14F99" w:rsidRPr="00D52E49" w:rsidRDefault="00150916" w:rsidP="00080A05">
      <w:pPr>
        <w:autoSpaceDE w:val="0"/>
        <w:autoSpaceDN w:val="0"/>
        <w:spacing w:line="460" w:lineRule="exact"/>
        <w:ind w:firstLineChars="200" w:firstLine="480"/>
        <w:rPr>
          <w:rFonts w:ascii="仿宋" w:eastAsia="仿宋" w:hAnsi="仿宋"/>
          <w:sz w:val="24"/>
          <w:szCs w:val="24"/>
        </w:rPr>
      </w:pPr>
      <w:proofErr w:type="gramStart"/>
      <w:r w:rsidRPr="003C14B2">
        <w:rPr>
          <w:rFonts w:ascii="仿宋" w:eastAsia="仿宋" w:hAnsi="仿宋" w:hint="eastAsia"/>
          <w:sz w:val="24"/>
          <w:szCs w:val="24"/>
        </w:rPr>
        <w:t>诸城天融风力发电</w:t>
      </w:r>
      <w:proofErr w:type="gramEnd"/>
      <w:r w:rsidRPr="003C14B2">
        <w:rPr>
          <w:rFonts w:ascii="仿宋" w:eastAsia="仿宋" w:hAnsi="仿宋" w:hint="eastAsia"/>
          <w:sz w:val="24"/>
          <w:szCs w:val="24"/>
        </w:rPr>
        <w:t>有限公司</w:t>
      </w:r>
      <w:r w:rsidRPr="003C14B2">
        <w:rPr>
          <w:rFonts w:ascii="仿宋" w:eastAsia="仿宋" w:hAnsi="仿宋"/>
          <w:sz w:val="24"/>
          <w:szCs w:val="24"/>
        </w:rPr>
        <w:t>诸城风电场一期工程项目</w:t>
      </w:r>
      <w:r w:rsidR="00C14F99" w:rsidRPr="00582C97">
        <w:rPr>
          <w:rFonts w:ascii="仿宋" w:eastAsia="仿宋" w:hAnsi="仿宋"/>
          <w:sz w:val="24"/>
          <w:szCs w:val="24"/>
        </w:rPr>
        <w:t>环保手续齐全，企业基本落实了环评批复中各项环保要求，</w:t>
      </w:r>
      <w:r w:rsidR="00C14F99" w:rsidRPr="00D52E49">
        <w:rPr>
          <w:rFonts w:ascii="仿宋" w:eastAsia="仿宋" w:hAnsi="仿宋" w:hint="eastAsia"/>
          <w:sz w:val="24"/>
          <w:szCs w:val="24"/>
        </w:rPr>
        <w:t>环境污染防治和环境风险防范措施总体可行，主要污染物基本能够达标排放，总体符合竣工环境保护验收条件。企业在对现场存在问题进行整改和对验收监测报告修改完善后，同意通过竣工环境保护验收。</w:t>
      </w:r>
      <w:r w:rsidR="00C14F99" w:rsidRPr="00D52E49">
        <w:rPr>
          <w:rFonts w:ascii="仿宋" w:eastAsia="仿宋" w:hAnsi="仿宋"/>
          <w:sz w:val="24"/>
          <w:szCs w:val="24"/>
        </w:rPr>
        <w:t>验收意见、</w:t>
      </w:r>
      <w:r w:rsidR="00C14F99" w:rsidRPr="00D52E49">
        <w:rPr>
          <w:rFonts w:ascii="仿宋" w:eastAsia="仿宋" w:hAnsi="仿宋" w:hint="eastAsia"/>
          <w:sz w:val="24"/>
          <w:szCs w:val="24"/>
        </w:rPr>
        <w:t>修改后的</w:t>
      </w:r>
      <w:r w:rsidR="00C14F99" w:rsidRPr="00D52E49">
        <w:rPr>
          <w:rFonts w:ascii="仿宋" w:eastAsia="仿宋" w:hAnsi="仿宋"/>
          <w:sz w:val="24"/>
          <w:szCs w:val="24"/>
        </w:rPr>
        <w:t>验收</w:t>
      </w:r>
      <w:r w:rsidR="00C14F99" w:rsidRPr="00D52E49">
        <w:rPr>
          <w:rFonts w:ascii="仿宋" w:eastAsia="仿宋" w:hAnsi="仿宋" w:hint="eastAsia"/>
          <w:sz w:val="24"/>
          <w:szCs w:val="24"/>
        </w:rPr>
        <w:t>监测报告</w:t>
      </w:r>
      <w:r w:rsidR="00C14F99" w:rsidRPr="00D52E49">
        <w:rPr>
          <w:rFonts w:ascii="仿宋" w:eastAsia="仿宋" w:hAnsi="仿宋"/>
          <w:sz w:val="24"/>
          <w:szCs w:val="24"/>
        </w:rPr>
        <w:t>等相关信息按《建设项目竣工环境保护验收暂行办法》要求的程序和期限进行公示和备案。</w:t>
      </w:r>
    </w:p>
    <w:p w:rsidR="00C14F99" w:rsidRPr="0006046D" w:rsidRDefault="00C14F99" w:rsidP="00080A05">
      <w:pPr>
        <w:spacing w:line="460" w:lineRule="exact"/>
        <w:ind w:firstLineChars="196" w:firstLine="472"/>
        <w:outlineLvl w:val="2"/>
        <w:rPr>
          <w:rFonts w:ascii="宋体" w:hAnsi="宋体"/>
          <w:b/>
          <w:sz w:val="24"/>
          <w:szCs w:val="24"/>
        </w:rPr>
      </w:pPr>
      <w:r w:rsidRPr="0006046D">
        <w:rPr>
          <w:rFonts w:ascii="宋体" w:hAnsi="宋体" w:hint="eastAsia"/>
          <w:b/>
          <w:sz w:val="24"/>
          <w:szCs w:val="24"/>
        </w:rPr>
        <w:t>七、</w:t>
      </w:r>
      <w:r w:rsidRPr="0006046D">
        <w:rPr>
          <w:rFonts w:ascii="宋体" w:hAnsi="宋体"/>
          <w:b/>
          <w:sz w:val="24"/>
          <w:szCs w:val="24"/>
        </w:rPr>
        <w:t>整改内容及后续要求</w:t>
      </w:r>
    </w:p>
    <w:p w:rsidR="00150916" w:rsidRPr="00080A05" w:rsidRDefault="00150916" w:rsidP="00080A05">
      <w:pPr>
        <w:spacing w:line="460" w:lineRule="exact"/>
        <w:ind w:firstLineChars="196" w:firstLine="470"/>
        <w:outlineLvl w:val="2"/>
        <w:rPr>
          <w:rFonts w:ascii="仿宋" w:eastAsia="仿宋" w:hAnsi="仿宋"/>
          <w:sz w:val="24"/>
          <w:szCs w:val="24"/>
        </w:rPr>
      </w:pPr>
      <w:r w:rsidRPr="00080A05">
        <w:rPr>
          <w:rFonts w:ascii="仿宋" w:eastAsia="仿宋" w:hAnsi="仿宋"/>
          <w:sz w:val="24"/>
          <w:szCs w:val="24"/>
        </w:rPr>
        <w:t>1、</w:t>
      </w:r>
      <w:r w:rsidRPr="00080A05">
        <w:rPr>
          <w:rFonts w:ascii="仿宋" w:eastAsia="仿宋" w:hAnsi="仿宋" w:hint="eastAsia"/>
          <w:sz w:val="24"/>
          <w:szCs w:val="24"/>
        </w:rPr>
        <w:t>进一步完善环境风险防范措施</w:t>
      </w:r>
      <w:r w:rsidR="00080A05" w:rsidRPr="00080A05">
        <w:rPr>
          <w:rFonts w:ascii="仿宋" w:eastAsia="仿宋" w:hAnsi="仿宋" w:hint="eastAsia"/>
          <w:sz w:val="24"/>
          <w:szCs w:val="24"/>
        </w:rPr>
        <w:t>（如变压器内的变压油管理措施等）</w:t>
      </w:r>
      <w:r w:rsidRPr="00080A05">
        <w:rPr>
          <w:rFonts w:ascii="仿宋" w:eastAsia="仿宋" w:hAnsi="仿宋" w:hint="eastAsia"/>
          <w:sz w:val="24"/>
          <w:szCs w:val="24"/>
        </w:rPr>
        <w:t>，及时到诸城市环境保护局办理</w:t>
      </w:r>
      <w:r w:rsidRPr="00080A05">
        <w:rPr>
          <w:rFonts w:ascii="仿宋" w:eastAsia="仿宋" w:hAnsi="仿宋"/>
          <w:sz w:val="24"/>
          <w:szCs w:val="24"/>
        </w:rPr>
        <w:t>突发环境事故应急预案备案</w:t>
      </w:r>
      <w:r w:rsidRPr="00080A05">
        <w:rPr>
          <w:rFonts w:ascii="仿宋" w:eastAsia="仿宋" w:hAnsi="仿宋" w:hint="eastAsia"/>
          <w:sz w:val="24"/>
          <w:szCs w:val="24"/>
        </w:rPr>
        <w:t>；</w:t>
      </w:r>
    </w:p>
    <w:p w:rsidR="00150916" w:rsidRPr="00080A05" w:rsidRDefault="00150916" w:rsidP="00080A05">
      <w:pPr>
        <w:spacing w:line="460" w:lineRule="exact"/>
        <w:ind w:firstLineChars="196" w:firstLine="470"/>
        <w:outlineLvl w:val="2"/>
        <w:rPr>
          <w:rFonts w:ascii="仿宋" w:eastAsia="仿宋" w:hAnsi="仿宋"/>
          <w:sz w:val="24"/>
          <w:szCs w:val="24"/>
        </w:rPr>
      </w:pPr>
      <w:r w:rsidRPr="00080A05">
        <w:rPr>
          <w:rFonts w:ascii="仿宋" w:eastAsia="仿宋" w:hAnsi="仿宋" w:hint="eastAsia"/>
          <w:sz w:val="24"/>
          <w:szCs w:val="24"/>
        </w:rPr>
        <w:t>2、完善事故水池和事故水导排系统，</w:t>
      </w:r>
      <w:r w:rsidRPr="00080A05">
        <w:rPr>
          <w:rFonts w:ascii="仿宋" w:eastAsia="仿宋" w:hAnsi="仿宋"/>
          <w:sz w:val="24"/>
          <w:szCs w:val="24"/>
        </w:rPr>
        <w:t>升压站</w:t>
      </w:r>
      <w:r w:rsidRPr="00080A05">
        <w:rPr>
          <w:rFonts w:ascii="仿宋" w:eastAsia="仿宋" w:hAnsi="仿宋" w:hint="eastAsia"/>
          <w:sz w:val="24"/>
          <w:szCs w:val="24"/>
        </w:rPr>
        <w:t>区雨水总排口设切换装置、</w:t>
      </w:r>
      <w:r w:rsidRPr="00080A05">
        <w:rPr>
          <w:rFonts w:ascii="仿宋" w:eastAsia="仿宋" w:hAnsi="仿宋"/>
          <w:sz w:val="24"/>
          <w:szCs w:val="24"/>
        </w:rPr>
        <w:t>升压站</w:t>
      </w:r>
      <w:r w:rsidRPr="00080A05">
        <w:rPr>
          <w:rFonts w:ascii="仿宋" w:eastAsia="仿宋" w:hAnsi="仿宋" w:hint="eastAsia"/>
          <w:sz w:val="24"/>
          <w:szCs w:val="24"/>
        </w:rPr>
        <w:t>区大门口采取有效的事故水拦截措施等。</w:t>
      </w:r>
    </w:p>
    <w:p w:rsidR="00150916" w:rsidRPr="00080A05" w:rsidRDefault="00150916" w:rsidP="00080A05">
      <w:pPr>
        <w:spacing w:line="460" w:lineRule="exact"/>
        <w:ind w:firstLineChars="196" w:firstLine="470"/>
        <w:outlineLvl w:val="2"/>
        <w:rPr>
          <w:rFonts w:ascii="仿宋" w:eastAsia="仿宋" w:hAnsi="仿宋"/>
          <w:sz w:val="24"/>
          <w:szCs w:val="24"/>
        </w:rPr>
      </w:pPr>
      <w:r w:rsidRPr="00080A05">
        <w:rPr>
          <w:rFonts w:ascii="仿宋" w:eastAsia="仿宋" w:hAnsi="仿宋" w:hint="eastAsia"/>
          <w:sz w:val="24"/>
          <w:szCs w:val="24"/>
        </w:rPr>
        <w:t>3、食堂油烟</w:t>
      </w:r>
      <w:r w:rsidRPr="00080A05">
        <w:rPr>
          <w:rFonts w:ascii="仿宋" w:eastAsia="仿宋" w:hAnsi="仿宋"/>
          <w:sz w:val="24"/>
          <w:szCs w:val="24"/>
        </w:rPr>
        <w:t>排气筒按规定设永久性测试孔、采样平台和排污口标志；</w:t>
      </w:r>
      <w:proofErr w:type="gramStart"/>
      <w:r w:rsidRPr="00080A05">
        <w:rPr>
          <w:rFonts w:ascii="仿宋" w:eastAsia="仿宋" w:hAnsi="仿宋" w:hint="eastAsia"/>
          <w:sz w:val="24"/>
          <w:szCs w:val="24"/>
        </w:rPr>
        <w:t>各环境</w:t>
      </w:r>
      <w:proofErr w:type="gramEnd"/>
      <w:r w:rsidRPr="00080A05">
        <w:rPr>
          <w:rFonts w:ascii="仿宋" w:eastAsia="仿宋" w:hAnsi="仿宋" w:hint="eastAsia"/>
          <w:sz w:val="24"/>
          <w:szCs w:val="24"/>
        </w:rPr>
        <w:t>风险单元、环保设施（</w:t>
      </w:r>
      <w:proofErr w:type="gramStart"/>
      <w:r w:rsidRPr="00080A05">
        <w:rPr>
          <w:rFonts w:ascii="仿宋" w:eastAsia="仿宋" w:hAnsi="仿宋" w:hint="eastAsia"/>
          <w:sz w:val="24"/>
          <w:szCs w:val="24"/>
        </w:rPr>
        <w:t>含排气筒</w:t>
      </w:r>
      <w:proofErr w:type="gramEnd"/>
      <w:r w:rsidRPr="00080A05">
        <w:rPr>
          <w:rFonts w:ascii="仿宋" w:eastAsia="仿宋" w:hAnsi="仿宋" w:hint="eastAsia"/>
          <w:sz w:val="24"/>
          <w:szCs w:val="24"/>
        </w:rPr>
        <w:t>）、事故水池、雨水总排口及重要切换装置等设置明显标识。</w:t>
      </w:r>
    </w:p>
    <w:p w:rsidR="00C14F99" w:rsidRPr="00813532" w:rsidRDefault="00080A05" w:rsidP="00080A05">
      <w:pPr>
        <w:spacing w:line="460" w:lineRule="exact"/>
        <w:ind w:firstLineChars="196" w:firstLine="470"/>
        <w:outlineLvl w:val="2"/>
        <w:rPr>
          <w:rFonts w:ascii="仿宋" w:eastAsia="仿宋" w:hAnsi="仿宋"/>
          <w:sz w:val="24"/>
          <w:szCs w:val="24"/>
        </w:rPr>
      </w:pPr>
      <w:r>
        <w:rPr>
          <w:rFonts w:ascii="仿宋" w:eastAsia="仿宋" w:hAnsi="仿宋" w:hint="eastAsia"/>
          <w:sz w:val="24"/>
          <w:szCs w:val="24"/>
        </w:rPr>
        <w:t>4</w:t>
      </w:r>
      <w:r w:rsidR="00C14F99" w:rsidRPr="00080A05">
        <w:rPr>
          <w:rFonts w:ascii="仿宋" w:eastAsia="仿宋" w:hAnsi="仿宋"/>
          <w:sz w:val="24"/>
          <w:szCs w:val="24"/>
        </w:rPr>
        <w:t>、结合当前环境管理要求，说明项目实施排污许可证情况及计划安排；严</w:t>
      </w:r>
      <w:r w:rsidR="00C14F99" w:rsidRPr="00813532">
        <w:rPr>
          <w:rFonts w:ascii="仿宋" w:eastAsia="仿宋" w:hAnsi="仿宋"/>
          <w:sz w:val="24"/>
          <w:szCs w:val="24"/>
        </w:rPr>
        <w:t>格按规定持证排污和达标排放，并确保各主要污染物不超出总量控制、排污许可指标。</w:t>
      </w:r>
    </w:p>
    <w:p w:rsidR="00C14F99" w:rsidRDefault="00080A05" w:rsidP="00080A05">
      <w:pPr>
        <w:spacing w:line="460" w:lineRule="exact"/>
        <w:ind w:firstLineChars="200" w:firstLine="480"/>
        <w:rPr>
          <w:rFonts w:ascii="仿宋" w:eastAsia="仿宋" w:hAnsi="仿宋"/>
          <w:bCs/>
          <w:sz w:val="24"/>
          <w:szCs w:val="24"/>
        </w:rPr>
      </w:pPr>
      <w:r>
        <w:rPr>
          <w:rFonts w:ascii="仿宋" w:eastAsia="仿宋" w:hAnsi="仿宋" w:hint="eastAsia"/>
          <w:sz w:val="24"/>
          <w:szCs w:val="24"/>
        </w:rPr>
        <w:t>5</w:t>
      </w:r>
      <w:r w:rsidR="00C14F99" w:rsidRPr="00813532">
        <w:rPr>
          <w:rFonts w:ascii="仿宋" w:eastAsia="仿宋" w:hAnsi="仿宋"/>
          <w:sz w:val="24"/>
          <w:szCs w:val="24"/>
        </w:rPr>
        <w:t>、</w:t>
      </w:r>
      <w:r w:rsidR="00C14F99" w:rsidRPr="00813532">
        <w:rPr>
          <w:rFonts w:ascii="仿宋" w:eastAsia="仿宋" w:hAnsi="仿宋"/>
          <w:bCs/>
          <w:sz w:val="24"/>
          <w:szCs w:val="24"/>
        </w:rPr>
        <w:t>定期开展突发环境污染事故应急演练和培训；认真做好环保设施、风险防控设施的维护管理，确保其有效、正常运行。</w:t>
      </w:r>
    </w:p>
    <w:p w:rsidR="00C14F99" w:rsidRPr="00813532" w:rsidRDefault="00080A05" w:rsidP="00080A05">
      <w:pPr>
        <w:spacing w:line="460" w:lineRule="exact"/>
        <w:ind w:firstLineChars="200" w:firstLine="480"/>
        <w:rPr>
          <w:rFonts w:ascii="仿宋" w:eastAsia="仿宋" w:hAnsi="仿宋"/>
          <w:bCs/>
          <w:sz w:val="24"/>
          <w:szCs w:val="24"/>
        </w:rPr>
      </w:pPr>
      <w:r>
        <w:rPr>
          <w:rFonts w:ascii="仿宋" w:eastAsia="仿宋" w:hAnsi="仿宋" w:hint="eastAsia"/>
          <w:bCs/>
          <w:sz w:val="24"/>
          <w:szCs w:val="24"/>
        </w:rPr>
        <w:t>6</w:t>
      </w:r>
      <w:r w:rsidR="00C14F99">
        <w:rPr>
          <w:rFonts w:ascii="仿宋" w:eastAsia="仿宋" w:hAnsi="仿宋" w:hint="eastAsia"/>
          <w:bCs/>
          <w:sz w:val="24"/>
          <w:szCs w:val="24"/>
        </w:rPr>
        <w:t>、</w:t>
      </w:r>
      <w:r w:rsidR="00C14F99" w:rsidRPr="00813532">
        <w:rPr>
          <w:rFonts w:ascii="仿宋" w:eastAsia="仿宋" w:hAnsi="仿宋"/>
          <w:bCs/>
          <w:sz w:val="24"/>
          <w:szCs w:val="24"/>
        </w:rPr>
        <w:t>如遇环保设施检修、停运等情况，及时向当地环保部门报告并如实记录备查。</w:t>
      </w:r>
    </w:p>
    <w:p w:rsidR="00C14F99" w:rsidRPr="0006046D" w:rsidRDefault="00C14F99" w:rsidP="00080A05">
      <w:pPr>
        <w:pStyle w:val="22"/>
        <w:spacing w:after="0" w:line="460" w:lineRule="exact"/>
        <w:ind w:firstLineChars="0" w:firstLine="0"/>
        <w:rPr>
          <w:rFonts w:ascii="宋体" w:hAnsi="宋体"/>
          <w:b/>
          <w:sz w:val="24"/>
        </w:rPr>
      </w:pPr>
      <w:r w:rsidRPr="0006046D">
        <w:rPr>
          <w:rFonts w:ascii="宋体" w:hAnsi="宋体" w:hint="eastAsia"/>
          <w:b/>
          <w:sz w:val="24"/>
        </w:rPr>
        <w:t>八</w:t>
      </w:r>
      <w:r w:rsidRPr="0006046D">
        <w:rPr>
          <w:rFonts w:ascii="宋体" w:hAnsi="宋体"/>
          <w:b/>
          <w:sz w:val="24"/>
        </w:rPr>
        <w:t>、验收人员信息</w:t>
      </w:r>
    </w:p>
    <w:p w:rsidR="00C14F99" w:rsidRPr="00813532" w:rsidRDefault="00C14F99" w:rsidP="00080A05">
      <w:pPr>
        <w:spacing w:line="460" w:lineRule="exact"/>
        <w:ind w:firstLineChars="200" w:firstLine="480"/>
        <w:rPr>
          <w:rFonts w:ascii="仿宋" w:eastAsia="仿宋" w:hAnsi="仿宋"/>
          <w:sz w:val="24"/>
          <w:szCs w:val="24"/>
        </w:rPr>
      </w:pPr>
      <w:r w:rsidRPr="00813532">
        <w:rPr>
          <w:rFonts w:ascii="仿宋" w:eastAsia="仿宋" w:hAnsi="仿宋" w:hint="eastAsia"/>
          <w:sz w:val="24"/>
          <w:szCs w:val="24"/>
        </w:rPr>
        <w:t>验收组人员信息见附表。</w:t>
      </w:r>
    </w:p>
    <w:p w:rsidR="00C14F99" w:rsidRPr="00813532" w:rsidRDefault="00C14F99" w:rsidP="00080A05">
      <w:pPr>
        <w:spacing w:line="460" w:lineRule="exact"/>
        <w:ind w:firstLineChars="200" w:firstLine="480"/>
        <w:rPr>
          <w:rFonts w:ascii="仿宋" w:eastAsia="仿宋" w:hAnsi="仿宋"/>
          <w:sz w:val="24"/>
          <w:szCs w:val="24"/>
        </w:rPr>
      </w:pPr>
      <w:r w:rsidRPr="00813532">
        <w:rPr>
          <w:rFonts w:ascii="仿宋" w:eastAsia="仿宋" w:hAnsi="仿宋" w:hint="eastAsia"/>
          <w:sz w:val="24"/>
          <w:szCs w:val="24"/>
        </w:rPr>
        <w:lastRenderedPageBreak/>
        <w:t>附表：</w:t>
      </w:r>
      <w:proofErr w:type="gramStart"/>
      <w:r w:rsidR="00080A05" w:rsidRPr="003C14B2">
        <w:rPr>
          <w:rFonts w:ascii="仿宋" w:eastAsia="仿宋" w:hAnsi="仿宋" w:hint="eastAsia"/>
          <w:sz w:val="24"/>
          <w:szCs w:val="24"/>
        </w:rPr>
        <w:t>诸城天融风力发电</w:t>
      </w:r>
      <w:proofErr w:type="gramEnd"/>
      <w:r w:rsidR="00080A05" w:rsidRPr="003C14B2">
        <w:rPr>
          <w:rFonts w:ascii="仿宋" w:eastAsia="仿宋" w:hAnsi="仿宋" w:hint="eastAsia"/>
          <w:sz w:val="24"/>
          <w:szCs w:val="24"/>
        </w:rPr>
        <w:t>有限公司</w:t>
      </w:r>
      <w:r w:rsidR="00080A05" w:rsidRPr="003C14B2">
        <w:rPr>
          <w:rFonts w:ascii="仿宋" w:eastAsia="仿宋" w:hAnsi="仿宋"/>
          <w:sz w:val="24"/>
          <w:szCs w:val="24"/>
        </w:rPr>
        <w:t>诸城风电场一期工程项目</w:t>
      </w:r>
      <w:r w:rsidRPr="00813532">
        <w:rPr>
          <w:rFonts w:ascii="仿宋" w:eastAsia="仿宋" w:hAnsi="仿宋" w:hint="eastAsia"/>
          <w:sz w:val="24"/>
          <w:szCs w:val="24"/>
        </w:rPr>
        <w:t>竣工环境保护验收人员信息表。</w:t>
      </w:r>
    </w:p>
    <w:p w:rsidR="00C14F99" w:rsidRPr="00813532" w:rsidRDefault="00C14F99" w:rsidP="00080A05">
      <w:pPr>
        <w:spacing w:line="460" w:lineRule="exact"/>
        <w:ind w:firstLineChars="2300" w:firstLine="5520"/>
        <w:rPr>
          <w:rFonts w:ascii="仿宋" w:eastAsia="仿宋" w:hAnsi="仿宋"/>
          <w:sz w:val="24"/>
          <w:szCs w:val="24"/>
        </w:rPr>
      </w:pPr>
      <w:r w:rsidRPr="00813532">
        <w:rPr>
          <w:rFonts w:ascii="仿宋" w:eastAsia="仿宋" w:hAnsi="仿宋"/>
          <w:sz w:val="24"/>
          <w:szCs w:val="24"/>
        </w:rPr>
        <w:t xml:space="preserve">          验收组</w:t>
      </w:r>
    </w:p>
    <w:p w:rsidR="00C14F99" w:rsidRPr="00813532" w:rsidRDefault="00C14F99" w:rsidP="00080A05">
      <w:pPr>
        <w:spacing w:line="460" w:lineRule="exact"/>
        <w:rPr>
          <w:rFonts w:ascii="仿宋" w:eastAsia="仿宋" w:hAnsi="仿宋"/>
          <w:sz w:val="24"/>
          <w:szCs w:val="24"/>
        </w:rPr>
      </w:pPr>
      <w:r w:rsidRPr="00813532">
        <w:rPr>
          <w:rFonts w:ascii="仿宋" w:eastAsia="仿宋" w:hAnsi="仿宋"/>
          <w:sz w:val="24"/>
          <w:szCs w:val="24"/>
        </w:rPr>
        <w:t xml:space="preserve">                                                    2018年10月</w:t>
      </w:r>
      <w:r w:rsidR="00080A05">
        <w:rPr>
          <w:rFonts w:ascii="仿宋" w:eastAsia="仿宋" w:hAnsi="仿宋" w:hint="eastAsia"/>
          <w:sz w:val="24"/>
          <w:szCs w:val="24"/>
        </w:rPr>
        <w:t>27</w:t>
      </w:r>
      <w:r w:rsidRPr="00813532">
        <w:rPr>
          <w:rFonts w:ascii="仿宋" w:eastAsia="仿宋" w:hAnsi="仿宋"/>
          <w:sz w:val="24"/>
          <w:szCs w:val="24"/>
        </w:rPr>
        <w:t>日</w:t>
      </w:r>
    </w:p>
    <w:p w:rsidR="00744686" w:rsidRDefault="001A2E07" w:rsidP="00744686">
      <w:pPr>
        <w:spacing w:line="500" w:lineRule="exact"/>
        <w:rPr>
          <w:rFonts w:ascii="仿宋" w:eastAsia="仿宋" w:hAnsi="仿宋"/>
          <w:sz w:val="24"/>
        </w:rPr>
      </w:pPr>
      <w:bookmarkStart w:id="0" w:name="_GoBack"/>
      <w:bookmarkEnd w:id="0"/>
      <w:r>
        <w:rPr>
          <w:rFonts w:ascii="仿宋" w:eastAsia="仿宋" w:hAnsi="仿宋"/>
          <w:sz w:val="24"/>
          <w:szCs w:val="24"/>
        </w:rPr>
        <w:br w:type="page"/>
      </w:r>
      <w:r w:rsidR="00744686" w:rsidRPr="00D72E8F">
        <w:rPr>
          <w:rFonts w:ascii="仿宋" w:eastAsia="仿宋" w:hAnsi="仿宋" w:hint="eastAsia"/>
          <w:sz w:val="24"/>
          <w:szCs w:val="24"/>
        </w:rPr>
        <w:lastRenderedPageBreak/>
        <w:t>附表：</w:t>
      </w:r>
    </w:p>
    <w:p w:rsidR="00080A05" w:rsidRDefault="00080A05" w:rsidP="00744686">
      <w:pPr>
        <w:tabs>
          <w:tab w:val="center" w:pos="4592"/>
        </w:tabs>
        <w:spacing w:line="480" w:lineRule="exact"/>
        <w:jc w:val="center"/>
        <w:rPr>
          <w:b/>
          <w:color w:val="000000"/>
          <w:sz w:val="30"/>
          <w:szCs w:val="30"/>
        </w:rPr>
      </w:pPr>
      <w:proofErr w:type="gramStart"/>
      <w:r w:rsidRPr="00080A05">
        <w:rPr>
          <w:rFonts w:hint="eastAsia"/>
          <w:b/>
          <w:color w:val="000000"/>
          <w:sz w:val="30"/>
          <w:szCs w:val="30"/>
        </w:rPr>
        <w:t>诸城天融风力发电</w:t>
      </w:r>
      <w:proofErr w:type="gramEnd"/>
      <w:r w:rsidRPr="00080A05">
        <w:rPr>
          <w:rFonts w:hint="eastAsia"/>
          <w:b/>
          <w:color w:val="000000"/>
          <w:sz w:val="30"/>
          <w:szCs w:val="30"/>
        </w:rPr>
        <w:t>有限公司</w:t>
      </w:r>
    </w:p>
    <w:p w:rsidR="00744686" w:rsidRPr="0006046D" w:rsidRDefault="00080A05" w:rsidP="00744686">
      <w:pPr>
        <w:tabs>
          <w:tab w:val="center" w:pos="4592"/>
        </w:tabs>
        <w:spacing w:line="480" w:lineRule="exact"/>
        <w:jc w:val="center"/>
        <w:rPr>
          <w:b/>
          <w:color w:val="000000"/>
          <w:sz w:val="30"/>
          <w:szCs w:val="30"/>
        </w:rPr>
      </w:pPr>
      <w:r w:rsidRPr="00080A05">
        <w:rPr>
          <w:b/>
          <w:color w:val="000000"/>
          <w:sz w:val="30"/>
          <w:szCs w:val="30"/>
        </w:rPr>
        <w:t>诸城风电场一期工程项目</w:t>
      </w:r>
      <w:r w:rsidR="00744686" w:rsidRPr="0006046D">
        <w:rPr>
          <w:b/>
          <w:color w:val="000000"/>
          <w:sz w:val="30"/>
          <w:szCs w:val="30"/>
        </w:rPr>
        <w:t>竣工环境保护验收组名单</w:t>
      </w:r>
    </w:p>
    <w:p w:rsidR="00744686" w:rsidRPr="0006046D" w:rsidRDefault="00744686" w:rsidP="00744686">
      <w:pPr>
        <w:tabs>
          <w:tab w:val="center" w:pos="4592"/>
        </w:tabs>
        <w:spacing w:line="480" w:lineRule="exact"/>
        <w:jc w:val="center"/>
        <w:rPr>
          <w:b/>
          <w:color w:val="000000"/>
          <w:sz w:val="30"/>
          <w:szCs w:val="30"/>
        </w:rPr>
      </w:pPr>
    </w:p>
    <w:tbl>
      <w:tblPr>
        <w:tblW w:w="92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12"/>
        <w:gridCol w:w="1135"/>
        <w:gridCol w:w="3430"/>
        <w:gridCol w:w="1275"/>
        <w:gridCol w:w="1908"/>
      </w:tblGrid>
      <w:tr w:rsidR="00744686" w:rsidRPr="00813532" w:rsidTr="00EC0B8B">
        <w:trPr>
          <w:trHeight w:val="923"/>
          <w:jc w:val="center"/>
        </w:trPr>
        <w:tc>
          <w:tcPr>
            <w:tcW w:w="1512"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before="120"/>
              <w:jc w:val="center"/>
              <w:rPr>
                <w:rFonts w:ascii="仿宋" w:eastAsia="仿宋" w:hAnsi="仿宋"/>
                <w:b/>
                <w:color w:val="000000"/>
                <w:sz w:val="24"/>
                <w:szCs w:val="24"/>
              </w:rPr>
            </w:pPr>
            <w:r w:rsidRPr="00813532">
              <w:rPr>
                <w:rFonts w:ascii="仿宋" w:eastAsia="仿宋" w:hAnsi="仿宋"/>
                <w:b/>
                <w:color w:val="000000"/>
                <w:sz w:val="24"/>
                <w:szCs w:val="24"/>
              </w:rPr>
              <w:t>类   别</w:t>
            </w:r>
          </w:p>
        </w:tc>
        <w:tc>
          <w:tcPr>
            <w:tcW w:w="1135"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before="120"/>
              <w:jc w:val="center"/>
              <w:rPr>
                <w:rFonts w:ascii="仿宋" w:eastAsia="仿宋" w:hAnsi="仿宋"/>
                <w:b/>
                <w:color w:val="000000"/>
                <w:sz w:val="24"/>
                <w:szCs w:val="24"/>
              </w:rPr>
            </w:pPr>
            <w:r w:rsidRPr="00813532">
              <w:rPr>
                <w:rFonts w:ascii="仿宋" w:eastAsia="仿宋" w:hAnsi="仿宋"/>
                <w:b/>
                <w:color w:val="000000"/>
                <w:sz w:val="24"/>
                <w:szCs w:val="24"/>
              </w:rPr>
              <w:t>姓  名</w:t>
            </w:r>
          </w:p>
        </w:tc>
        <w:tc>
          <w:tcPr>
            <w:tcW w:w="3430"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before="120"/>
              <w:jc w:val="center"/>
              <w:rPr>
                <w:rFonts w:ascii="仿宋" w:eastAsia="仿宋" w:hAnsi="仿宋"/>
                <w:b/>
                <w:color w:val="000000"/>
                <w:sz w:val="24"/>
                <w:szCs w:val="24"/>
              </w:rPr>
            </w:pPr>
            <w:r w:rsidRPr="00813532">
              <w:rPr>
                <w:rFonts w:ascii="仿宋" w:eastAsia="仿宋" w:hAnsi="仿宋"/>
                <w:b/>
                <w:color w:val="000000"/>
                <w:sz w:val="24"/>
                <w:szCs w:val="24"/>
              </w:rPr>
              <w:t>单       位</w:t>
            </w:r>
          </w:p>
        </w:tc>
        <w:tc>
          <w:tcPr>
            <w:tcW w:w="1275"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before="120" w:line="360" w:lineRule="exact"/>
              <w:jc w:val="center"/>
              <w:rPr>
                <w:rFonts w:ascii="仿宋" w:eastAsia="仿宋" w:hAnsi="仿宋"/>
                <w:b/>
                <w:color w:val="000000"/>
                <w:sz w:val="24"/>
                <w:szCs w:val="24"/>
              </w:rPr>
            </w:pPr>
            <w:r w:rsidRPr="00813532">
              <w:rPr>
                <w:rFonts w:ascii="仿宋" w:eastAsia="仿宋" w:hAnsi="仿宋"/>
                <w:b/>
                <w:color w:val="000000"/>
                <w:sz w:val="24"/>
                <w:szCs w:val="24"/>
              </w:rPr>
              <w:t>职务/职称</w:t>
            </w:r>
          </w:p>
        </w:tc>
        <w:tc>
          <w:tcPr>
            <w:tcW w:w="1908"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before="120"/>
              <w:jc w:val="center"/>
              <w:rPr>
                <w:rFonts w:ascii="仿宋" w:eastAsia="仿宋" w:hAnsi="仿宋"/>
                <w:b/>
                <w:color w:val="000000"/>
                <w:sz w:val="24"/>
                <w:szCs w:val="24"/>
              </w:rPr>
            </w:pPr>
            <w:r w:rsidRPr="00813532">
              <w:rPr>
                <w:rFonts w:ascii="仿宋" w:eastAsia="仿宋" w:hAnsi="仿宋"/>
                <w:b/>
                <w:color w:val="000000"/>
                <w:sz w:val="24"/>
                <w:szCs w:val="24"/>
              </w:rPr>
              <w:t>签 名</w:t>
            </w:r>
          </w:p>
        </w:tc>
      </w:tr>
      <w:tr w:rsidR="00744686" w:rsidRPr="00813532" w:rsidTr="00EC0B8B">
        <w:trPr>
          <w:trHeight w:val="923"/>
          <w:jc w:val="center"/>
        </w:trPr>
        <w:tc>
          <w:tcPr>
            <w:tcW w:w="1512" w:type="dxa"/>
            <w:vMerge w:val="restart"/>
            <w:tcBorders>
              <w:top w:val="single" w:sz="6" w:space="0" w:color="auto"/>
              <w:left w:val="single" w:sz="6" w:space="0" w:color="auto"/>
              <w:right w:val="single" w:sz="6" w:space="0" w:color="auto"/>
            </w:tcBorders>
            <w:vAlign w:val="center"/>
          </w:tcPr>
          <w:p w:rsidR="00744686" w:rsidRPr="0006046D" w:rsidRDefault="00744686" w:rsidP="00EC0B8B">
            <w:pPr>
              <w:autoSpaceDE w:val="0"/>
              <w:autoSpaceDN w:val="0"/>
              <w:spacing w:line="240" w:lineRule="atLeast"/>
              <w:jc w:val="center"/>
              <w:rPr>
                <w:rFonts w:ascii="仿宋" w:eastAsia="仿宋" w:hAnsi="仿宋"/>
                <w:color w:val="000000"/>
                <w:sz w:val="24"/>
                <w:szCs w:val="24"/>
              </w:rPr>
            </w:pPr>
            <w:r w:rsidRPr="0006046D">
              <w:rPr>
                <w:rFonts w:ascii="仿宋" w:eastAsia="仿宋" w:hAnsi="仿宋"/>
                <w:color w:val="000000"/>
                <w:sz w:val="24"/>
                <w:szCs w:val="24"/>
              </w:rPr>
              <w:t>建设单位</w:t>
            </w:r>
          </w:p>
        </w:tc>
        <w:tc>
          <w:tcPr>
            <w:tcW w:w="1135" w:type="dxa"/>
            <w:tcBorders>
              <w:top w:val="single" w:sz="6" w:space="0" w:color="auto"/>
              <w:left w:val="single" w:sz="6" w:space="0" w:color="auto"/>
              <w:bottom w:val="single" w:sz="6" w:space="0" w:color="auto"/>
              <w:right w:val="single" w:sz="6" w:space="0" w:color="auto"/>
            </w:tcBorders>
            <w:vAlign w:val="center"/>
          </w:tcPr>
          <w:p w:rsidR="00744686" w:rsidRPr="001A2E07" w:rsidRDefault="001A2E07" w:rsidP="00EC0B8B">
            <w:pPr>
              <w:autoSpaceDE w:val="0"/>
              <w:autoSpaceDN w:val="0"/>
              <w:spacing w:line="240" w:lineRule="atLeast"/>
              <w:jc w:val="center"/>
              <w:rPr>
                <w:rFonts w:ascii="仿宋" w:eastAsia="仿宋" w:hAnsi="仿宋"/>
                <w:sz w:val="24"/>
                <w:szCs w:val="24"/>
              </w:rPr>
            </w:pPr>
            <w:r w:rsidRPr="001A2E07">
              <w:rPr>
                <w:rFonts w:ascii="仿宋" w:eastAsia="仿宋" w:hAnsi="仿宋" w:hint="eastAsia"/>
                <w:sz w:val="24"/>
                <w:szCs w:val="24"/>
              </w:rPr>
              <w:t>黄秋实</w:t>
            </w:r>
          </w:p>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sz w:val="24"/>
                <w:szCs w:val="24"/>
              </w:rPr>
              <w:t>（组长）</w:t>
            </w:r>
          </w:p>
        </w:tc>
        <w:tc>
          <w:tcPr>
            <w:tcW w:w="3430" w:type="dxa"/>
            <w:tcBorders>
              <w:top w:val="single" w:sz="6" w:space="0" w:color="auto"/>
              <w:left w:val="single" w:sz="6" w:space="0" w:color="auto"/>
              <w:bottom w:val="single" w:sz="6" w:space="0" w:color="auto"/>
              <w:right w:val="single" w:sz="6" w:space="0" w:color="auto"/>
            </w:tcBorders>
            <w:vAlign w:val="center"/>
          </w:tcPr>
          <w:p w:rsidR="00744686" w:rsidRPr="001A2E07" w:rsidRDefault="0076209B" w:rsidP="00EC0B8B">
            <w:pPr>
              <w:tabs>
                <w:tab w:val="center" w:pos="4592"/>
              </w:tabs>
              <w:spacing w:line="240" w:lineRule="atLeast"/>
              <w:jc w:val="center"/>
              <w:rPr>
                <w:rFonts w:ascii="仿宋" w:eastAsia="仿宋" w:hAnsi="仿宋"/>
                <w:sz w:val="24"/>
                <w:szCs w:val="24"/>
              </w:rPr>
            </w:pPr>
            <w:proofErr w:type="gramStart"/>
            <w:r w:rsidRPr="001A2E07">
              <w:rPr>
                <w:rFonts w:ascii="仿宋" w:eastAsia="仿宋" w:hAnsi="仿宋" w:hint="eastAsia"/>
                <w:sz w:val="24"/>
                <w:szCs w:val="24"/>
              </w:rPr>
              <w:t>诸城天融风力发电</w:t>
            </w:r>
            <w:proofErr w:type="gramEnd"/>
            <w:r w:rsidRPr="001A2E07">
              <w:rPr>
                <w:rFonts w:ascii="仿宋" w:eastAsia="仿宋" w:hAnsi="仿宋" w:hint="eastAsia"/>
                <w:sz w:val="24"/>
                <w:szCs w:val="24"/>
              </w:rPr>
              <w:t>有限公司</w:t>
            </w:r>
          </w:p>
        </w:tc>
        <w:tc>
          <w:tcPr>
            <w:tcW w:w="1275" w:type="dxa"/>
            <w:tcBorders>
              <w:top w:val="single" w:sz="6" w:space="0" w:color="auto"/>
              <w:left w:val="single" w:sz="6" w:space="0" w:color="auto"/>
              <w:bottom w:val="single" w:sz="6" w:space="0" w:color="auto"/>
              <w:right w:val="single" w:sz="6" w:space="0" w:color="auto"/>
            </w:tcBorders>
            <w:vAlign w:val="center"/>
          </w:tcPr>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hint="eastAsia"/>
                <w:sz w:val="24"/>
                <w:szCs w:val="24"/>
              </w:rPr>
              <w:t>经 理</w:t>
            </w:r>
          </w:p>
        </w:tc>
        <w:tc>
          <w:tcPr>
            <w:tcW w:w="1908"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440" w:lineRule="exact"/>
              <w:jc w:val="center"/>
              <w:rPr>
                <w:rFonts w:ascii="仿宋" w:eastAsia="仿宋" w:hAnsi="仿宋"/>
                <w:color w:val="000000"/>
                <w:sz w:val="24"/>
                <w:szCs w:val="24"/>
              </w:rPr>
            </w:pPr>
          </w:p>
        </w:tc>
      </w:tr>
      <w:tr w:rsidR="00744686" w:rsidRPr="00813532" w:rsidTr="00EC0B8B">
        <w:trPr>
          <w:trHeight w:val="923"/>
          <w:jc w:val="center"/>
        </w:trPr>
        <w:tc>
          <w:tcPr>
            <w:tcW w:w="1512" w:type="dxa"/>
            <w:vMerge/>
            <w:tcBorders>
              <w:left w:val="single" w:sz="6" w:space="0" w:color="auto"/>
              <w:right w:val="single" w:sz="6" w:space="0" w:color="auto"/>
            </w:tcBorders>
            <w:vAlign w:val="center"/>
          </w:tcPr>
          <w:p w:rsidR="00744686" w:rsidRPr="0006046D" w:rsidRDefault="00744686" w:rsidP="00EC0B8B">
            <w:pPr>
              <w:autoSpaceDE w:val="0"/>
              <w:autoSpaceDN w:val="0"/>
              <w:spacing w:line="240" w:lineRule="atLeast"/>
              <w:jc w:val="center"/>
              <w:rPr>
                <w:rFonts w:ascii="仿宋" w:eastAsia="仿宋" w:hAnsi="仿宋"/>
                <w:color w:val="000000"/>
                <w:sz w:val="24"/>
                <w:szCs w:val="24"/>
              </w:rPr>
            </w:pPr>
          </w:p>
        </w:tc>
        <w:tc>
          <w:tcPr>
            <w:tcW w:w="1135" w:type="dxa"/>
            <w:tcBorders>
              <w:top w:val="single" w:sz="6" w:space="0" w:color="auto"/>
              <w:left w:val="single" w:sz="6" w:space="0" w:color="auto"/>
              <w:bottom w:val="single" w:sz="6" w:space="0" w:color="auto"/>
              <w:right w:val="single" w:sz="6" w:space="0" w:color="auto"/>
            </w:tcBorders>
            <w:vAlign w:val="center"/>
          </w:tcPr>
          <w:p w:rsidR="00744686" w:rsidRPr="001A2E07" w:rsidRDefault="001A2E07" w:rsidP="00EC0B8B">
            <w:pPr>
              <w:autoSpaceDE w:val="0"/>
              <w:autoSpaceDN w:val="0"/>
              <w:spacing w:line="240" w:lineRule="atLeast"/>
              <w:jc w:val="center"/>
              <w:rPr>
                <w:rFonts w:ascii="仿宋" w:eastAsia="仿宋" w:hAnsi="仿宋"/>
                <w:sz w:val="24"/>
                <w:szCs w:val="24"/>
              </w:rPr>
            </w:pPr>
            <w:proofErr w:type="gramStart"/>
            <w:r w:rsidRPr="001A2E07">
              <w:rPr>
                <w:rFonts w:ascii="仿宋" w:eastAsia="仿宋" w:hAnsi="仿宋" w:hint="eastAsia"/>
                <w:sz w:val="24"/>
                <w:szCs w:val="24"/>
              </w:rPr>
              <w:t>付学志</w:t>
            </w:r>
            <w:proofErr w:type="gramEnd"/>
          </w:p>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sz w:val="24"/>
                <w:szCs w:val="24"/>
              </w:rPr>
              <w:t>（组员）</w:t>
            </w:r>
          </w:p>
        </w:tc>
        <w:tc>
          <w:tcPr>
            <w:tcW w:w="3430" w:type="dxa"/>
            <w:tcBorders>
              <w:top w:val="single" w:sz="6" w:space="0" w:color="auto"/>
              <w:left w:val="single" w:sz="6" w:space="0" w:color="auto"/>
              <w:bottom w:val="single" w:sz="6" w:space="0" w:color="auto"/>
              <w:right w:val="single" w:sz="6" w:space="0" w:color="auto"/>
            </w:tcBorders>
            <w:vAlign w:val="center"/>
          </w:tcPr>
          <w:p w:rsidR="00744686" w:rsidRPr="001A2E07" w:rsidRDefault="0076209B" w:rsidP="00EC0B8B">
            <w:pPr>
              <w:tabs>
                <w:tab w:val="center" w:pos="4592"/>
              </w:tabs>
              <w:spacing w:line="240" w:lineRule="atLeast"/>
              <w:jc w:val="center"/>
              <w:rPr>
                <w:rFonts w:ascii="仿宋" w:eastAsia="仿宋" w:hAnsi="仿宋"/>
                <w:sz w:val="24"/>
                <w:szCs w:val="24"/>
              </w:rPr>
            </w:pPr>
            <w:proofErr w:type="gramStart"/>
            <w:r w:rsidRPr="001A2E07">
              <w:rPr>
                <w:rFonts w:ascii="仿宋" w:eastAsia="仿宋" w:hAnsi="仿宋" w:hint="eastAsia"/>
                <w:sz w:val="24"/>
                <w:szCs w:val="24"/>
              </w:rPr>
              <w:t>诸城天融风力发电</w:t>
            </w:r>
            <w:proofErr w:type="gramEnd"/>
            <w:r w:rsidRPr="001A2E07">
              <w:rPr>
                <w:rFonts w:ascii="仿宋" w:eastAsia="仿宋" w:hAnsi="仿宋" w:hint="eastAsia"/>
                <w:sz w:val="24"/>
                <w:szCs w:val="24"/>
              </w:rPr>
              <w:t>有限公司</w:t>
            </w:r>
          </w:p>
        </w:tc>
        <w:tc>
          <w:tcPr>
            <w:tcW w:w="1275" w:type="dxa"/>
            <w:tcBorders>
              <w:top w:val="single" w:sz="6" w:space="0" w:color="auto"/>
              <w:left w:val="single" w:sz="6" w:space="0" w:color="auto"/>
              <w:bottom w:val="single" w:sz="6" w:space="0" w:color="auto"/>
              <w:right w:val="single" w:sz="6" w:space="0" w:color="auto"/>
            </w:tcBorders>
            <w:vAlign w:val="center"/>
          </w:tcPr>
          <w:p w:rsidR="00744686" w:rsidRPr="001A2E07" w:rsidRDefault="001A2E07" w:rsidP="00EC0B8B">
            <w:pPr>
              <w:autoSpaceDE w:val="0"/>
              <w:autoSpaceDN w:val="0"/>
              <w:spacing w:line="240" w:lineRule="atLeast"/>
              <w:jc w:val="center"/>
              <w:rPr>
                <w:rFonts w:ascii="仿宋" w:eastAsia="仿宋" w:hAnsi="仿宋"/>
                <w:sz w:val="24"/>
                <w:szCs w:val="24"/>
              </w:rPr>
            </w:pPr>
            <w:r w:rsidRPr="001A2E07">
              <w:rPr>
                <w:rFonts w:ascii="仿宋" w:eastAsia="仿宋" w:hAnsi="仿宋" w:hint="eastAsia"/>
                <w:sz w:val="24"/>
                <w:szCs w:val="24"/>
              </w:rPr>
              <w:t>经 理</w:t>
            </w:r>
          </w:p>
        </w:tc>
        <w:tc>
          <w:tcPr>
            <w:tcW w:w="1908"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440" w:lineRule="exact"/>
              <w:jc w:val="center"/>
              <w:rPr>
                <w:rFonts w:ascii="仿宋" w:eastAsia="仿宋" w:hAnsi="仿宋"/>
                <w:color w:val="000000"/>
                <w:sz w:val="24"/>
                <w:szCs w:val="24"/>
              </w:rPr>
            </w:pPr>
          </w:p>
        </w:tc>
      </w:tr>
      <w:tr w:rsidR="00744686" w:rsidRPr="00813532" w:rsidTr="00EC0B8B">
        <w:trPr>
          <w:trHeight w:val="923"/>
          <w:jc w:val="center"/>
        </w:trPr>
        <w:tc>
          <w:tcPr>
            <w:tcW w:w="1512" w:type="dxa"/>
            <w:tcBorders>
              <w:top w:val="single" w:sz="6" w:space="0" w:color="auto"/>
              <w:left w:val="single" w:sz="6" w:space="0" w:color="auto"/>
              <w:bottom w:val="single" w:sz="6" w:space="0" w:color="auto"/>
              <w:right w:val="single" w:sz="6" w:space="0" w:color="auto"/>
            </w:tcBorders>
            <w:vAlign w:val="center"/>
          </w:tcPr>
          <w:p w:rsidR="00744686" w:rsidRPr="001A2E07" w:rsidRDefault="00744686" w:rsidP="00EC0B8B">
            <w:pPr>
              <w:autoSpaceDE w:val="0"/>
              <w:autoSpaceDN w:val="0"/>
              <w:spacing w:line="240" w:lineRule="atLeast"/>
              <w:jc w:val="center"/>
              <w:rPr>
                <w:rFonts w:ascii="仿宋" w:eastAsia="仿宋" w:hAnsi="仿宋"/>
                <w:color w:val="000000"/>
                <w:sz w:val="24"/>
                <w:szCs w:val="24"/>
              </w:rPr>
            </w:pPr>
            <w:r w:rsidRPr="001A2E07">
              <w:rPr>
                <w:rFonts w:ascii="仿宋" w:eastAsia="仿宋" w:hAnsi="仿宋"/>
                <w:color w:val="000000"/>
                <w:sz w:val="24"/>
                <w:szCs w:val="24"/>
              </w:rPr>
              <w:t>验收检测</w:t>
            </w:r>
          </w:p>
          <w:p w:rsidR="00744686" w:rsidRPr="001A2E07" w:rsidRDefault="00744686" w:rsidP="00EC0B8B">
            <w:pPr>
              <w:autoSpaceDE w:val="0"/>
              <w:autoSpaceDN w:val="0"/>
              <w:spacing w:line="240" w:lineRule="atLeast"/>
              <w:jc w:val="center"/>
              <w:rPr>
                <w:rFonts w:ascii="仿宋" w:eastAsia="仿宋" w:hAnsi="仿宋"/>
                <w:color w:val="000000"/>
                <w:sz w:val="24"/>
                <w:szCs w:val="24"/>
              </w:rPr>
            </w:pPr>
            <w:r w:rsidRPr="001A2E07">
              <w:rPr>
                <w:rFonts w:ascii="仿宋" w:eastAsia="仿宋" w:hAnsi="仿宋"/>
                <w:color w:val="000000"/>
                <w:sz w:val="24"/>
                <w:szCs w:val="24"/>
              </w:rPr>
              <w:t>单位</w:t>
            </w:r>
          </w:p>
        </w:tc>
        <w:tc>
          <w:tcPr>
            <w:tcW w:w="1135" w:type="dxa"/>
            <w:tcBorders>
              <w:top w:val="single" w:sz="6" w:space="0" w:color="auto"/>
              <w:left w:val="single" w:sz="6" w:space="0" w:color="auto"/>
              <w:bottom w:val="single" w:sz="6" w:space="0" w:color="auto"/>
              <w:right w:val="single" w:sz="6" w:space="0" w:color="auto"/>
            </w:tcBorders>
            <w:vAlign w:val="center"/>
          </w:tcPr>
          <w:p w:rsidR="00744686" w:rsidRPr="001A2E07" w:rsidRDefault="001A2E07" w:rsidP="00EC0B8B">
            <w:pPr>
              <w:autoSpaceDE w:val="0"/>
              <w:autoSpaceDN w:val="0"/>
              <w:spacing w:line="240" w:lineRule="atLeast"/>
              <w:jc w:val="center"/>
              <w:rPr>
                <w:rFonts w:ascii="仿宋" w:eastAsia="仿宋" w:hAnsi="仿宋"/>
                <w:sz w:val="24"/>
                <w:szCs w:val="24"/>
              </w:rPr>
            </w:pPr>
            <w:r w:rsidRPr="001A2E07">
              <w:rPr>
                <w:rFonts w:ascii="仿宋" w:eastAsia="仿宋" w:hAnsi="仿宋" w:hint="eastAsia"/>
                <w:sz w:val="24"/>
                <w:szCs w:val="24"/>
              </w:rPr>
              <w:t>董伟</w:t>
            </w:r>
          </w:p>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sz w:val="24"/>
                <w:szCs w:val="24"/>
              </w:rPr>
              <w:t>（组员）</w:t>
            </w:r>
          </w:p>
        </w:tc>
        <w:tc>
          <w:tcPr>
            <w:tcW w:w="3430" w:type="dxa"/>
            <w:tcBorders>
              <w:top w:val="single" w:sz="6" w:space="0" w:color="auto"/>
              <w:left w:val="single" w:sz="6" w:space="0" w:color="auto"/>
              <w:bottom w:val="single" w:sz="6" w:space="0" w:color="auto"/>
              <w:right w:val="single" w:sz="6" w:space="0" w:color="auto"/>
            </w:tcBorders>
            <w:vAlign w:val="center"/>
          </w:tcPr>
          <w:p w:rsidR="00744686" w:rsidRPr="001A2E07" w:rsidRDefault="00744686" w:rsidP="00EC0B8B">
            <w:pPr>
              <w:autoSpaceDE w:val="0"/>
              <w:autoSpaceDN w:val="0"/>
              <w:spacing w:line="460" w:lineRule="exact"/>
              <w:jc w:val="center"/>
              <w:rPr>
                <w:rFonts w:ascii="仿宋" w:eastAsia="仿宋" w:hAnsi="仿宋"/>
                <w:sz w:val="24"/>
              </w:rPr>
            </w:pPr>
            <w:r w:rsidRPr="001A2E07">
              <w:rPr>
                <w:rFonts w:ascii="仿宋" w:eastAsia="仿宋" w:hAnsi="仿宋"/>
                <w:sz w:val="24"/>
              </w:rPr>
              <w:t>山东华一检测有限公司</w:t>
            </w:r>
          </w:p>
        </w:tc>
        <w:tc>
          <w:tcPr>
            <w:tcW w:w="1275" w:type="dxa"/>
            <w:tcBorders>
              <w:top w:val="single" w:sz="6" w:space="0" w:color="auto"/>
              <w:left w:val="single" w:sz="6" w:space="0" w:color="auto"/>
              <w:bottom w:val="single" w:sz="6" w:space="0" w:color="auto"/>
              <w:right w:val="single" w:sz="6" w:space="0" w:color="auto"/>
            </w:tcBorders>
            <w:vAlign w:val="center"/>
          </w:tcPr>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hint="eastAsia"/>
                <w:sz w:val="24"/>
                <w:szCs w:val="24"/>
              </w:rPr>
              <w:t>业务经理</w:t>
            </w:r>
          </w:p>
        </w:tc>
        <w:tc>
          <w:tcPr>
            <w:tcW w:w="1908" w:type="dxa"/>
            <w:tcBorders>
              <w:top w:val="single" w:sz="6" w:space="0" w:color="auto"/>
              <w:left w:val="single" w:sz="6" w:space="0" w:color="auto"/>
              <w:bottom w:val="single" w:sz="6" w:space="0" w:color="auto"/>
              <w:right w:val="single" w:sz="6" w:space="0" w:color="auto"/>
            </w:tcBorders>
            <w:vAlign w:val="center"/>
          </w:tcPr>
          <w:p w:rsidR="00744686" w:rsidRPr="0006046D" w:rsidRDefault="00744686" w:rsidP="00EC0B8B">
            <w:pPr>
              <w:autoSpaceDE w:val="0"/>
              <w:autoSpaceDN w:val="0"/>
              <w:spacing w:line="440" w:lineRule="exact"/>
              <w:jc w:val="center"/>
              <w:rPr>
                <w:rFonts w:ascii="仿宋" w:eastAsia="仿宋" w:hAnsi="仿宋"/>
                <w:color w:val="000000"/>
                <w:sz w:val="24"/>
                <w:szCs w:val="24"/>
              </w:rPr>
            </w:pPr>
          </w:p>
        </w:tc>
      </w:tr>
      <w:tr w:rsidR="00744686" w:rsidRPr="00813532" w:rsidTr="00EC0B8B">
        <w:trPr>
          <w:trHeight w:val="923"/>
          <w:jc w:val="center"/>
        </w:trPr>
        <w:tc>
          <w:tcPr>
            <w:tcW w:w="1512" w:type="dxa"/>
            <w:tcBorders>
              <w:top w:val="single" w:sz="6" w:space="0" w:color="auto"/>
              <w:left w:val="single" w:sz="6" w:space="0" w:color="auto"/>
              <w:bottom w:val="single" w:sz="6" w:space="0" w:color="auto"/>
              <w:right w:val="single" w:sz="6" w:space="0" w:color="auto"/>
            </w:tcBorders>
            <w:vAlign w:val="center"/>
          </w:tcPr>
          <w:p w:rsidR="00744686" w:rsidRPr="0006046D" w:rsidRDefault="00744686" w:rsidP="00EC0B8B">
            <w:pPr>
              <w:autoSpaceDE w:val="0"/>
              <w:autoSpaceDN w:val="0"/>
              <w:spacing w:line="240" w:lineRule="atLeast"/>
              <w:jc w:val="center"/>
              <w:rPr>
                <w:rFonts w:ascii="仿宋" w:eastAsia="仿宋" w:hAnsi="仿宋"/>
                <w:color w:val="000000"/>
                <w:sz w:val="24"/>
                <w:szCs w:val="24"/>
              </w:rPr>
            </w:pPr>
            <w:r w:rsidRPr="0006046D">
              <w:rPr>
                <w:rFonts w:ascii="仿宋" w:eastAsia="仿宋" w:hAnsi="仿宋"/>
                <w:color w:val="000000"/>
                <w:sz w:val="24"/>
                <w:szCs w:val="24"/>
              </w:rPr>
              <w:t>验收监测报告表编制单位</w:t>
            </w:r>
          </w:p>
        </w:tc>
        <w:tc>
          <w:tcPr>
            <w:tcW w:w="1135" w:type="dxa"/>
            <w:tcBorders>
              <w:top w:val="single" w:sz="6" w:space="0" w:color="auto"/>
              <w:left w:val="single" w:sz="6" w:space="0" w:color="auto"/>
              <w:bottom w:val="single" w:sz="6" w:space="0" w:color="auto"/>
              <w:right w:val="single" w:sz="6" w:space="0" w:color="auto"/>
            </w:tcBorders>
            <w:vAlign w:val="center"/>
          </w:tcPr>
          <w:p w:rsidR="00744686" w:rsidRPr="001A2E07" w:rsidRDefault="001A2E07" w:rsidP="00EC0B8B">
            <w:pPr>
              <w:autoSpaceDE w:val="0"/>
              <w:autoSpaceDN w:val="0"/>
              <w:spacing w:line="240" w:lineRule="atLeast"/>
              <w:jc w:val="center"/>
              <w:rPr>
                <w:rFonts w:ascii="仿宋" w:eastAsia="仿宋" w:hAnsi="仿宋"/>
                <w:sz w:val="24"/>
                <w:szCs w:val="24"/>
              </w:rPr>
            </w:pPr>
            <w:proofErr w:type="gramStart"/>
            <w:r w:rsidRPr="001A2E07">
              <w:rPr>
                <w:rFonts w:ascii="仿宋" w:eastAsia="仿宋" w:hAnsi="仿宋" w:hint="eastAsia"/>
                <w:sz w:val="24"/>
                <w:szCs w:val="24"/>
              </w:rPr>
              <w:t>胥</w:t>
            </w:r>
            <w:proofErr w:type="gramEnd"/>
            <w:r w:rsidRPr="001A2E07">
              <w:rPr>
                <w:rFonts w:ascii="仿宋" w:eastAsia="仿宋" w:hAnsi="仿宋" w:hint="eastAsia"/>
                <w:sz w:val="24"/>
                <w:szCs w:val="24"/>
              </w:rPr>
              <w:t>慧真</w:t>
            </w:r>
          </w:p>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sz w:val="24"/>
                <w:szCs w:val="24"/>
              </w:rPr>
              <w:t>（组员）</w:t>
            </w:r>
          </w:p>
        </w:tc>
        <w:tc>
          <w:tcPr>
            <w:tcW w:w="3430" w:type="dxa"/>
            <w:tcBorders>
              <w:top w:val="single" w:sz="6" w:space="0" w:color="auto"/>
              <w:left w:val="single" w:sz="6" w:space="0" w:color="auto"/>
              <w:bottom w:val="single" w:sz="6" w:space="0" w:color="auto"/>
              <w:right w:val="single" w:sz="6" w:space="0" w:color="auto"/>
            </w:tcBorders>
            <w:vAlign w:val="center"/>
          </w:tcPr>
          <w:p w:rsidR="00744686" w:rsidRPr="001A2E07" w:rsidRDefault="00744686" w:rsidP="00EC0B8B">
            <w:pPr>
              <w:tabs>
                <w:tab w:val="center" w:pos="4592"/>
              </w:tabs>
              <w:spacing w:line="240" w:lineRule="atLeast"/>
              <w:jc w:val="center"/>
              <w:rPr>
                <w:rFonts w:ascii="仿宋" w:eastAsia="仿宋" w:hAnsi="仿宋"/>
                <w:sz w:val="24"/>
                <w:szCs w:val="24"/>
              </w:rPr>
            </w:pPr>
            <w:r w:rsidRPr="001A2E07">
              <w:rPr>
                <w:rFonts w:ascii="仿宋" w:eastAsia="仿宋" w:hAnsi="仿宋"/>
                <w:sz w:val="24"/>
              </w:rPr>
              <w:t>山东正阳工程咨询有限公司</w:t>
            </w:r>
          </w:p>
        </w:tc>
        <w:tc>
          <w:tcPr>
            <w:tcW w:w="1275" w:type="dxa"/>
            <w:tcBorders>
              <w:top w:val="single" w:sz="6" w:space="0" w:color="auto"/>
              <w:left w:val="single" w:sz="6" w:space="0" w:color="auto"/>
              <w:bottom w:val="single" w:sz="6" w:space="0" w:color="auto"/>
              <w:right w:val="single" w:sz="6" w:space="0" w:color="auto"/>
            </w:tcBorders>
            <w:vAlign w:val="center"/>
          </w:tcPr>
          <w:p w:rsidR="00744686" w:rsidRPr="001A2E07" w:rsidRDefault="00744686" w:rsidP="00EC0B8B">
            <w:pPr>
              <w:autoSpaceDE w:val="0"/>
              <w:autoSpaceDN w:val="0"/>
              <w:spacing w:line="240" w:lineRule="atLeast"/>
              <w:jc w:val="center"/>
              <w:rPr>
                <w:rFonts w:ascii="仿宋" w:eastAsia="仿宋" w:hAnsi="仿宋"/>
                <w:sz w:val="24"/>
                <w:szCs w:val="24"/>
              </w:rPr>
            </w:pPr>
            <w:r w:rsidRPr="001A2E07">
              <w:rPr>
                <w:rFonts w:ascii="仿宋" w:eastAsia="仿宋" w:hAnsi="仿宋" w:hint="eastAsia"/>
                <w:sz w:val="24"/>
                <w:szCs w:val="24"/>
              </w:rPr>
              <w:t>工程师</w:t>
            </w:r>
          </w:p>
        </w:tc>
        <w:tc>
          <w:tcPr>
            <w:tcW w:w="1908"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440" w:lineRule="exact"/>
              <w:jc w:val="center"/>
              <w:rPr>
                <w:rFonts w:ascii="仿宋" w:eastAsia="仿宋" w:hAnsi="仿宋"/>
                <w:color w:val="000000"/>
                <w:sz w:val="24"/>
                <w:szCs w:val="24"/>
              </w:rPr>
            </w:pPr>
          </w:p>
        </w:tc>
      </w:tr>
      <w:tr w:rsidR="00744686" w:rsidRPr="00813532" w:rsidTr="00EC0B8B">
        <w:trPr>
          <w:trHeight w:val="923"/>
          <w:jc w:val="center"/>
        </w:trPr>
        <w:tc>
          <w:tcPr>
            <w:tcW w:w="1512" w:type="dxa"/>
            <w:tcBorders>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240" w:lineRule="atLeast"/>
              <w:jc w:val="center"/>
              <w:rPr>
                <w:rFonts w:ascii="仿宋" w:eastAsia="仿宋" w:hAnsi="仿宋"/>
                <w:color w:val="000000"/>
                <w:sz w:val="24"/>
                <w:szCs w:val="24"/>
              </w:rPr>
            </w:pPr>
            <w:r>
              <w:rPr>
                <w:rFonts w:ascii="仿宋" w:eastAsia="仿宋" w:hAnsi="仿宋" w:hint="eastAsia"/>
                <w:color w:val="000000"/>
                <w:sz w:val="24"/>
                <w:szCs w:val="24"/>
              </w:rPr>
              <w:t>技术专家</w:t>
            </w:r>
          </w:p>
        </w:tc>
        <w:tc>
          <w:tcPr>
            <w:tcW w:w="1135"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240" w:lineRule="atLeast"/>
              <w:jc w:val="center"/>
              <w:rPr>
                <w:rFonts w:ascii="仿宋" w:eastAsia="仿宋" w:hAnsi="仿宋"/>
                <w:color w:val="000000"/>
                <w:sz w:val="24"/>
                <w:szCs w:val="24"/>
              </w:rPr>
            </w:pPr>
            <w:r w:rsidRPr="00813532">
              <w:rPr>
                <w:rFonts w:ascii="仿宋" w:eastAsia="仿宋" w:hAnsi="仿宋"/>
                <w:color w:val="000000"/>
                <w:sz w:val="24"/>
                <w:szCs w:val="24"/>
              </w:rPr>
              <w:t>薛维喜</w:t>
            </w:r>
          </w:p>
          <w:p w:rsidR="00744686" w:rsidRPr="00813532" w:rsidRDefault="00744686" w:rsidP="00EC0B8B">
            <w:pPr>
              <w:autoSpaceDE w:val="0"/>
              <w:autoSpaceDN w:val="0"/>
              <w:spacing w:line="240" w:lineRule="atLeast"/>
              <w:jc w:val="center"/>
              <w:rPr>
                <w:rFonts w:ascii="仿宋" w:eastAsia="仿宋" w:hAnsi="仿宋"/>
                <w:color w:val="000000"/>
                <w:sz w:val="24"/>
                <w:szCs w:val="24"/>
              </w:rPr>
            </w:pPr>
            <w:r w:rsidRPr="00813532">
              <w:rPr>
                <w:rFonts w:ascii="仿宋" w:eastAsia="仿宋" w:hAnsi="仿宋"/>
                <w:color w:val="000000"/>
                <w:sz w:val="24"/>
                <w:szCs w:val="24"/>
              </w:rPr>
              <w:t>（组员）</w:t>
            </w:r>
          </w:p>
        </w:tc>
        <w:tc>
          <w:tcPr>
            <w:tcW w:w="3430"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240" w:lineRule="atLeast"/>
              <w:ind w:firstLine="300"/>
              <w:jc w:val="center"/>
              <w:rPr>
                <w:rFonts w:ascii="仿宋" w:eastAsia="仿宋" w:hAnsi="仿宋"/>
                <w:color w:val="000000"/>
                <w:sz w:val="24"/>
                <w:szCs w:val="24"/>
              </w:rPr>
            </w:pPr>
            <w:r w:rsidRPr="00813532">
              <w:rPr>
                <w:rFonts w:ascii="仿宋" w:eastAsia="仿宋" w:hAnsi="仿宋"/>
                <w:color w:val="000000"/>
                <w:sz w:val="24"/>
                <w:szCs w:val="24"/>
              </w:rPr>
              <w:t>潍坊市环境监测中心站</w:t>
            </w:r>
          </w:p>
        </w:tc>
        <w:tc>
          <w:tcPr>
            <w:tcW w:w="1275"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240" w:lineRule="atLeast"/>
              <w:jc w:val="center"/>
              <w:rPr>
                <w:rFonts w:ascii="仿宋" w:eastAsia="仿宋" w:hAnsi="仿宋"/>
                <w:color w:val="000000"/>
                <w:sz w:val="24"/>
                <w:szCs w:val="24"/>
              </w:rPr>
            </w:pPr>
            <w:r w:rsidRPr="00813532">
              <w:rPr>
                <w:rFonts w:ascii="仿宋" w:eastAsia="仿宋" w:hAnsi="仿宋"/>
                <w:color w:val="000000"/>
                <w:sz w:val="24"/>
                <w:szCs w:val="24"/>
              </w:rPr>
              <w:t>高  工</w:t>
            </w:r>
          </w:p>
        </w:tc>
        <w:tc>
          <w:tcPr>
            <w:tcW w:w="1908" w:type="dxa"/>
            <w:tcBorders>
              <w:top w:val="single" w:sz="6" w:space="0" w:color="auto"/>
              <w:left w:val="single" w:sz="6" w:space="0" w:color="auto"/>
              <w:bottom w:val="single" w:sz="6" w:space="0" w:color="auto"/>
              <w:right w:val="single" w:sz="6" w:space="0" w:color="auto"/>
            </w:tcBorders>
            <w:vAlign w:val="center"/>
          </w:tcPr>
          <w:p w:rsidR="00744686" w:rsidRPr="00813532" w:rsidRDefault="00744686" w:rsidP="00EC0B8B">
            <w:pPr>
              <w:autoSpaceDE w:val="0"/>
              <w:autoSpaceDN w:val="0"/>
              <w:spacing w:line="440" w:lineRule="exact"/>
              <w:jc w:val="center"/>
              <w:rPr>
                <w:rFonts w:ascii="仿宋" w:eastAsia="仿宋" w:hAnsi="仿宋"/>
                <w:color w:val="000000"/>
                <w:sz w:val="24"/>
                <w:szCs w:val="24"/>
              </w:rPr>
            </w:pPr>
          </w:p>
        </w:tc>
      </w:tr>
    </w:tbl>
    <w:p w:rsidR="00744686" w:rsidRPr="00813532" w:rsidRDefault="00744686" w:rsidP="00744686">
      <w:pPr>
        <w:spacing w:line="480" w:lineRule="exact"/>
        <w:jc w:val="right"/>
        <w:rPr>
          <w:rFonts w:ascii="仿宋" w:eastAsia="仿宋" w:hAnsi="仿宋"/>
          <w:color w:val="000000"/>
          <w:sz w:val="24"/>
          <w:szCs w:val="24"/>
        </w:rPr>
      </w:pPr>
      <w:r w:rsidRPr="00813532">
        <w:rPr>
          <w:rFonts w:ascii="仿宋" w:eastAsia="仿宋" w:hAnsi="仿宋"/>
          <w:color w:val="000000"/>
          <w:sz w:val="24"/>
          <w:szCs w:val="24"/>
        </w:rPr>
        <w:t>2018年10月</w:t>
      </w:r>
      <w:r>
        <w:rPr>
          <w:rFonts w:ascii="仿宋" w:eastAsia="仿宋" w:hAnsi="仿宋"/>
          <w:color w:val="000000"/>
          <w:sz w:val="24"/>
          <w:szCs w:val="24"/>
        </w:rPr>
        <w:t>2</w:t>
      </w:r>
      <w:r>
        <w:rPr>
          <w:rFonts w:ascii="仿宋" w:eastAsia="仿宋" w:hAnsi="仿宋" w:hint="eastAsia"/>
          <w:color w:val="000000"/>
          <w:sz w:val="24"/>
          <w:szCs w:val="24"/>
        </w:rPr>
        <w:t>7</w:t>
      </w:r>
      <w:r w:rsidRPr="00813532">
        <w:rPr>
          <w:rFonts w:ascii="仿宋" w:eastAsia="仿宋" w:hAnsi="仿宋"/>
          <w:color w:val="000000"/>
          <w:sz w:val="24"/>
          <w:szCs w:val="24"/>
        </w:rPr>
        <w:t>日</w:t>
      </w:r>
    </w:p>
    <w:p w:rsidR="00F714FF" w:rsidRDefault="00F714FF" w:rsidP="001A2E07">
      <w:pPr>
        <w:spacing w:line="480" w:lineRule="exact"/>
        <w:jc w:val="center"/>
        <w:rPr>
          <w:rFonts w:ascii="仿宋" w:eastAsia="仿宋" w:hAnsi="仿宋"/>
          <w:sz w:val="24"/>
          <w:szCs w:val="24"/>
        </w:rPr>
      </w:pPr>
    </w:p>
    <w:sectPr w:rsidR="00F714FF" w:rsidSect="00FD29F4">
      <w:footerReference w:type="default" r:id="rId8"/>
      <w:pgSz w:w="11906" w:h="16838"/>
      <w:pgMar w:top="1440" w:right="1418" w:bottom="1440"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6AD" w:rsidRDefault="000C56AD" w:rsidP="00F85D71">
      <w:r>
        <w:separator/>
      </w:r>
    </w:p>
  </w:endnote>
  <w:endnote w:type="continuationSeparator" w:id="0">
    <w:p w:rsidR="000C56AD" w:rsidRDefault="000C56AD" w:rsidP="00F8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CEA" w:rsidRDefault="00007CEA" w:rsidP="00007CEA">
    <w:pPr>
      <w:pStyle w:val="ac"/>
      <w:jc w:val="center"/>
    </w:pPr>
    <w:r>
      <w:rPr>
        <w:lang w:val="zh-CN"/>
      </w:rPr>
      <w:t xml:space="preserve"> </w:t>
    </w:r>
    <w:r w:rsidR="0043368C">
      <w:rPr>
        <w:b/>
        <w:sz w:val="24"/>
        <w:szCs w:val="24"/>
      </w:rPr>
      <w:fldChar w:fldCharType="begin"/>
    </w:r>
    <w:r>
      <w:rPr>
        <w:b/>
      </w:rPr>
      <w:instrText>PAGE</w:instrText>
    </w:r>
    <w:r w:rsidR="0043368C">
      <w:rPr>
        <w:b/>
        <w:sz w:val="24"/>
        <w:szCs w:val="24"/>
      </w:rPr>
      <w:fldChar w:fldCharType="separate"/>
    </w:r>
    <w:r w:rsidR="0059240A">
      <w:rPr>
        <w:b/>
        <w:noProof/>
      </w:rPr>
      <w:t>2</w:t>
    </w:r>
    <w:r w:rsidR="0043368C">
      <w:rPr>
        <w:b/>
        <w:sz w:val="24"/>
        <w:szCs w:val="24"/>
      </w:rPr>
      <w:fldChar w:fldCharType="end"/>
    </w:r>
    <w:r>
      <w:rPr>
        <w:lang w:val="zh-CN"/>
      </w:rPr>
      <w:t xml:space="preserve"> / </w:t>
    </w:r>
    <w:r w:rsidR="0043368C">
      <w:rPr>
        <w:b/>
        <w:sz w:val="24"/>
        <w:szCs w:val="24"/>
      </w:rPr>
      <w:fldChar w:fldCharType="begin"/>
    </w:r>
    <w:r>
      <w:rPr>
        <w:b/>
      </w:rPr>
      <w:instrText>NUMPAGES</w:instrText>
    </w:r>
    <w:r w:rsidR="0043368C">
      <w:rPr>
        <w:b/>
        <w:sz w:val="24"/>
        <w:szCs w:val="24"/>
      </w:rPr>
      <w:fldChar w:fldCharType="separate"/>
    </w:r>
    <w:r w:rsidR="0059240A">
      <w:rPr>
        <w:b/>
        <w:noProof/>
      </w:rPr>
      <w:t>7</w:t>
    </w:r>
    <w:r w:rsidR="0043368C">
      <w:rPr>
        <w:b/>
        <w:sz w:val="24"/>
        <w:szCs w:val="24"/>
      </w:rPr>
      <w:fldChar w:fldCharType="end"/>
    </w:r>
  </w:p>
  <w:p w:rsidR="00007CEA" w:rsidRDefault="00007CE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6AD" w:rsidRDefault="000C56AD" w:rsidP="00F85D71">
      <w:r>
        <w:separator/>
      </w:r>
    </w:p>
  </w:footnote>
  <w:footnote w:type="continuationSeparator" w:id="0">
    <w:p w:rsidR="000C56AD" w:rsidRDefault="000C56AD" w:rsidP="00F85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13D0D"/>
    <w:multiLevelType w:val="singleLevel"/>
    <w:tmpl w:val="58113D0D"/>
    <w:lvl w:ilvl="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1CB0"/>
    <w:rsid w:val="00001D6A"/>
    <w:rsid w:val="0000596A"/>
    <w:rsid w:val="00007CEA"/>
    <w:rsid w:val="00010614"/>
    <w:rsid w:val="000126D5"/>
    <w:rsid w:val="000216DE"/>
    <w:rsid w:val="00021B9D"/>
    <w:rsid w:val="000235DA"/>
    <w:rsid w:val="00025CB4"/>
    <w:rsid w:val="00026EB7"/>
    <w:rsid w:val="000308A5"/>
    <w:rsid w:val="000313F5"/>
    <w:rsid w:val="00041B48"/>
    <w:rsid w:val="00041D6D"/>
    <w:rsid w:val="00043632"/>
    <w:rsid w:val="00055713"/>
    <w:rsid w:val="0005738F"/>
    <w:rsid w:val="0006046D"/>
    <w:rsid w:val="00065CE2"/>
    <w:rsid w:val="00066C46"/>
    <w:rsid w:val="0007211F"/>
    <w:rsid w:val="00073784"/>
    <w:rsid w:val="00080A05"/>
    <w:rsid w:val="00080A67"/>
    <w:rsid w:val="00081E63"/>
    <w:rsid w:val="00084E6E"/>
    <w:rsid w:val="00090630"/>
    <w:rsid w:val="00091392"/>
    <w:rsid w:val="00094CAC"/>
    <w:rsid w:val="0009501B"/>
    <w:rsid w:val="00096A4F"/>
    <w:rsid w:val="000A7816"/>
    <w:rsid w:val="000B59BF"/>
    <w:rsid w:val="000B5F7A"/>
    <w:rsid w:val="000C4786"/>
    <w:rsid w:val="000C56AD"/>
    <w:rsid w:val="000C594C"/>
    <w:rsid w:val="000C7CDE"/>
    <w:rsid w:val="000D0D9C"/>
    <w:rsid w:val="000D1A1A"/>
    <w:rsid w:val="000D42FB"/>
    <w:rsid w:val="000D44AC"/>
    <w:rsid w:val="000D6D16"/>
    <w:rsid w:val="000D7334"/>
    <w:rsid w:val="000D7988"/>
    <w:rsid w:val="000E0C13"/>
    <w:rsid w:val="000E3705"/>
    <w:rsid w:val="000E3C5E"/>
    <w:rsid w:val="000E6276"/>
    <w:rsid w:val="000E6FBA"/>
    <w:rsid w:val="000E7538"/>
    <w:rsid w:val="000F001F"/>
    <w:rsid w:val="000F1A8A"/>
    <w:rsid w:val="000F330E"/>
    <w:rsid w:val="000F4310"/>
    <w:rsid w:val="000F4D51"/>
    <w:rsid w:val="000F74ED"/>
    <w:rsid w:val="000F76BD"/>
    <w:rsid w:val="00101E75"/>
    <w:rsid w:val="0010457C"/>
    <w:rsid w:val="00105FCB"/>
    <w:rsid w:val="001074D6"/>
    <w:rsid w:val="001112FC"/>
    <w:rsid w:val="001133DC"/>
    <w:rsid w:val="00120806"/>
    <w:rsid w:val="00122691"/>
    <w:rsid w:val="00122F6D"/>
    <w:rsid w:val="0012539F"/>
    <w:rsid w:val="001255B5"/>
    <w:rsid w:val="001265E1"/>
    <w:rsid w:val="00134912"/>
    <w:rsid w:val="00135FDF"/>
    <w:rsid w:val="0013632B"/>
    <w:rsid w:val="0014041D"/>
    <w:rsid w:val="001404F4"/>
    <w:rsid w:val="00144687"/>
    <w:rsid w:val="00150916"/>
    <w:rsid w:val="0015515A"/>
    <w:rsid w:val="00156882"/>
    <w:rsid w:val="00163899"/>
    <w:rsid w:val="001676F6"/>
    <w:rsid w:val="00171E97"/>
    <w:rsid w:val="00172A27"/>
    <w:rsid w:val="001734F5"/>
    <w:rsid w:val="001825C9"/>
    <w:rsid w:val="00182FDB"/>
    <w:rsid w:val="00183C51"/>
    <w:rsid w:val="001849CE"/>
    <w:rsid w:val="0018614B"/>
    <w:rsid w:val="00187602"/>
    <w:rsid w:val="0019328D"/>
    <w:rsid w:val="001941D4"/>
    <w:rsid w:val="00196C1B"/>
    <w:rsid w:val="001A2E07"/>
    <w:rsid w:val="001B0116"/>
    <w:rsid w:val="001B0762"/>
    <w:rsid w:val="001B35E4"/>
    <w:rsid w:val="001B3AC1"/>
    <w:rsid w:val="001B7F30"/>
    <w:rsid w:val="001C1E7B"/>
    <w:rsid w:val="001C3800"/>
    <w:rsid w:val="001C439A"/>
    <w:rsid w:val="001C4488"/>
    <w:rsid w:val="001C4F42"/>
    <w:rsid w:val="001C6239"/>
    <w:rsid w:val="001D0360"/>
    <w:rsid w:val="001D1287"/>
    <w:rsid w:val="001E0B0D"/>
    <w:rsid w:val="001F0448"/>
    <w:rsid w:val="001F0B70"/>
    <w:rsid w:val="001F0BFC"/>
    <w:rsid w:val="001F2C2E"/>
    <w:rsid w:val="002011CD"/>
    <w:rsid w:val="00201752"/>
    <w:rsid w:val="00201A2F"/>
    <w:rsid w:val="00201F59"/>
    <w:rsid w:val="0020627C"/>
    <w:rsid w:val="00206D89"/>
    <w:rsid w:val="00210265"/>
    <w:rsid w:val="00210EA1"/>
    <w:rsid w:val="00211C96"/>
    <w:rsid w:val="0021264D"/>
    <w:rsid w:val="00220A52"/>
    <w:rsid w:val="002251E1"/>
    <w:rsid w:val="00230971"/>
    <w:rsid w:val="002310E6"/>
    <w:rsid w:val="00236686"/>
    <w:rsid w:val="00240FFA"/>
    <w:rsid w:val="00245DEB"/>
    <w:rsid w:val="002531F9"/>
    <w:rsid w:val="0025693A"/>
    <w:rsid w:val="00256F9F"/>
    <w:rsid w:val="0026073D"/>
    <w:rsid w:val="00261C71"/>
    <w:rsid w:val="00277CAC"/>
    <w:rsid w:val="002827B5"/>
    <w:rsid w:val="00284B79"/>
    <w:rsid w:val="0029043D"/>
    <w:rsid w:val="00292F7B"/>
    <w:rsid w:val="00294E41"/>
    <w:rsid w:val="002973AC"/>
    <w:rsid w:val="002A0AE4"/>
    <w:rsid w:val="002A4BF9"/>
    <w:rsid w:val="002A6B8C"/>
    <w:rsid w:val="002A6F0A"/>
    <w:rsid w:val="002A7A89"/>
    <w:rsid w:val="002B0EBD"/>
    <w:rsid w:val="002B1BB4"/>
    <w:rsid w:val="002B44B9"/>
    <w:rsid w:val="002B654B"/>
    <w:rsid w:val="002B7E71"/>
    <w:rsid w:val="002C184D"/>
    <w:rsid w:val="002C294B"/>
    <w:rsid w:val="002C5ED2"/>
    <w:rsid w:val="002C7934"/>
    <w:rsid w:val="002D206D"/>
    <w:rsid w:val="002D24A3"/>
    <w:rsid w:val="002D3EDF"/>
    <w:rsid w:val="002D5D0F"/>
    <w:rsid w:val="002D7F52"/>
    <w:rsid w:val="002E1418"/>
    <w:rsid w:val="002E1BDB"/>
    <w:rsid w:val="002E32BC"/>
    <w:rsid w:val="002E4A23"/>
    <w:rsid w:val="002E4E3D"/>
    <w:rsid w:val="002E5C90"/>
    <w:rsid w:val="002E5D54"/>
    <w:rsid w:val="002E65A7"/>
    <w:rsid w:val="00300CEC"/>
    <w:rsid w:val="00304C81"/>
    <w:rsid w:val="003054E4"/>
    <w:rsid w:val="00306FA7"/>
    <w:rsid w:val="00311610"/>
    <w:rsid w:val="00312DF8"/>
    <w:rsid w:val="00313C0B"/>
    <w:rsid w:val="003143F9"/>
    <w:rsid w:val="00315772"/>
    <w:rsid w:val="00315B4A"/>
    <w:rsid w:val="00317328"/>
    <w:rsid w:val="003272B2"/>
    <w:rsid w:val="00327ED3"/>
    <w:rsid w:val="00332F93"/>
    <w:rsid w:val="003332BA"/>
    <w:rsid w:val="00335686"/>
    <w:rsid w:val="00337F22"/>
    <w:rsid w:val="00344600"/>
    <w:rsid w:val="00344E92"/>
    <w:rsid w:val="00345FA6"/>
    <w:rsid w:val="00346462"/>
    <w:rsid w:val="00346DC9"/>
    <w:rsid w:val="00357B18"/>
    <w:rsid w:val="00365D49"/>
    <w:rsid w:val="0037163E"/>
    <w:rsid w:val="00371DB7"/>
    <w:rsid w:val="00376605"/>
    <w:rsid w:val="00380971"/>
    <w:rsid w:val="0038342D"/>
    <w:rsid w:val="003923B8"/>
    <w:rsid w:val="003935C9"/>
    <w:rsid w:val="003A5FC5"/>
    <w:rsid w:val="003A61F9"/>
    <w:rsid w:val="003A6569"/>
    <w:rsid w:val="003A7850"/>
    <w:rsid w:val="003B11CF"/>
    <w:rsid w:val="003B3368"/>
    <w:rsid w:val="003B4BFC"/>
    <w:rsid w:val="003C05F6"/>
    <w:rsid w:val="003C0FA5"/>
    <w:rsid w:val="003C14B2"/>
    <w:rsid w:val="003C46C4"/>
    <w:rsid w:val="003C4B41"/>
    <w:rsid w:val="003C4B9D"/>
    <w:rsid w:val="003C5A1A"/>
    <w:rsid w:val="003D38AC"/>
    <w:rsid w:val="003E3CDC"/>
    <w:rsid w:val="003E781B"/>
    <w:rsid w:val="003F1916"/>
    <w:rsid w:val="003F54C4"/>
    <w:rsid w:val="003F5B8E"/>
    <w:rsid w:val="003F6F64"/>
    <w:rsid w:val="003F7A1E"/>
    <w:rsid w:val="00400877"/>
    <w:rsid w:val="00401F6E"/>
    <w:rsid w:val="00402C79"/>
    <w:rsid w:val="0040749A"/>
    <w:rsid w:val="00414160"/>
    <w:rsid w:val="00414520"/>
    <w:rsid w:val="00417B0A"/>
    <w:rsid w:val="0042122C"/>
    <w:rsid w:val="0042525A"/>
    <w:rsid w:val="00427C22"/>
    <w:rsid w:val="0043368C"/>
    <w:rsid w:val="00435DFA"/>
    <w:rsid w:val="0043728B"/>
    <w:rsid w:val="00437605"/>
    <w:rsid w:val="00441B13"/>
    <w:rsid w:val="00443923"/>
    <w:rsid w:val="00443C28"/>
    <w:rsid w:val="004444BA"/>
    <w:rsid w:val="00444BFA"/>
    <w:rsid w:val="00445BDE"/>
    <w:rsid w:val="004505DF"/>
    <w:rsid w:val="0046082D"/>
    <w:rsid w:val="00466AB6"/>
    <w:rsid w:val="00466C09"/>
    <w:rsid w:val="00467816"/>
    <w:rsid w:val="0047108C"/>
    <w:rsid w:val="004728DE"/>
    <w:rsid w:val="0047696F"/>
    <w:rsid w:val="00476E9C"/>
    <w:rsid w:val="004851D2"/>
    <w:rsid w:val="00485622"/>
    <w:rsid w:val="004875CE"/>
    <w:rsid w:val="00491B05"/>
    <w:rsid w:val="00492A5B"/>
    <w:rsid w:val="00492E67"/>
    <w:rsid w:val="004A18E8"/>
    <w:rsid w:val="004B3DFB"/>
    <w:rsid w:val="004B539F"/>
    <w:rsid w:val="004B67EB"/>
    <w:rsid w:val="004C070D"/>
    <w:rsid w:val="004C1D92"/>
    <w:rsid w:val="004C3BE8"/>
    <w:rsid w:val="004C4E0C"/>
    <w:rsid w:val="004C5B6A"/>
    <w:rsid w:val="004D49FE"/>
    <w:rsid w:val="004D57C4"/>
    <w:rsid w:val="004E14E7"/>
    <w:rsid w:val="004E4854"/>
    <w:rsid w:val="004E6852"/>
    <w:rsid w:val="004E6CA2"/>
    <w:rsid w:val="004E6EBA"/>
    <w:rsid w:val="004F268C"/>
    <w:rsid w:val="004F3E5D"/>
    <w:rsid w:val="004F4249"/>
    <w:rsid w:val="00501B82"/>
    <w:rsid w:val="00503069"/>
    <w:rsid w:val="005042FA"/>
    <w:rsid w:val="005110DC"/>
    <w:rsid w:val="00512DAB"/>
    <w:rsid w:val="00514548"/>
    <w:rsid w:val="005155F8"/>
    <w:rsid w:val="00531138"/>
    <w:rsid w:val="0053392D"/>
    <w:rsid w:val="00534323"/>
    <w:rsid w:val="0054160E"/>
    <w:rsid w:val="0054248C"/>
    <w:rsid w:val="00542798"/>
    <w:rsid w:val="00542AF7"/>
    <w:rsid w:val="00547338"/>
    <w:rsid w:val="0055188D"/>
    <w:rsid w:val="00552208"/>
    <w:rsid w:val="005534AD"/>
    <w:rsid w:val="0055351A"/>
    <w:rsid w:val="005604D6"/>
    <w:rsid w:val="00565227"/>
    <w:rsid w:val="00567C3B"/>
    <w:rsid w:val="005705E3"/>
    <w:rsid w:val="00584517"/>
    <w:rsid w:val="00587118"/>
    <w:rsid w:val="005912BD"/>
    <w:rsid w:val="0059240A"/>
    <w:rsid w:val="005966CF"/>
    <w:rsid w:val="00596CC5"/>
    <w:rsid w:val="005977E1"/>
    <w:rsid w:val="005A0155"/>
    <w:rsid w:val="005A137C"/>
    <w:rsid w:val="005A1D72"/>
    <w:rsid w:val="005A22B4"/>
    <w:rsid w:val="005A5410"/>
    <w:rsid w:val="005A55EC"/>
    <w:rsid w:val="005A6A1F"/>
    <w:rsid w:val="005A771D"/>
    <w:rsid w:val="005B14ED"/>
    <w:rsid w:val="005B6C3B"/>
    <w:rsid w:val="005C1FE2"/>
    <w:rsid w:val="005C4EA2"/>
    <w:rsid w:val="005C7BCA"/>
    <w:rsid w:val="005D05CC"/>
    <w:rsid w:val="005D0F06"/>
    <w:rsid w:val="005D1E89"/>
    <w:rsid w:val="005D4521"/>
    <w:rsid w:val="005D6D1A"/>
    <w:rsid w:val="005E0034"/>
    <w:rsid w:val="005E4957"/>
    <w:rsid w:val="005F2E6F"/>
    <w:rsid w:val="005F3476"/>
    <w:rsid w:val="005F440F"/>
    <w:rsid w:val="005F6235"/>
    <w:rsid w:val="005F64E6"/>
    <w:rsid w:val="005F680D"/>
    <w:rsid w:val="005F780F"/>
    <w:rsid w:val="00600E9B"/>
    <w:rsid w:val="00606C00"/>
    <w:rsid w:val="006115D7"/>
    <w:rsid w:val="006130CA"/>
    <w:rsid w:val="006143FF"/>
    <w:rsid w:val="00615248"/>
    <w:rsid w:val="006168B2"/>
    <w:rsid w:val="00621D18"/>
    <w:rsid w:val="00621D63"/>
    <w:rsid w:val="00626350"/>
    <w:rsid w:val="00626F26"/>
    <w:rsid w:val="006365B0"/>
    <w:rsid w:val="0063783C"/>
    <w:rsid w:val="00640847"/>
    <w:rsid w:val="0064087D"/>
    <w:rsid w:val="00640BD3"/>
    <w:rsid w:val="00652C31"/>
    <w:rsid w:val="00652C37"/>
    <w:rsid w:val="00655EAB"/>
    <w:rsid w:val="0065657B"/>
    <w:rsid w:val="006600B5"/>
    <w:rsid w:val="00662C1F"/>
    <w:rsid w:val="00664853"/>
    <w:rsid w:val="00665FEA"/>
    <w:rsid w:val="00671A52"/>
    <w:rsid w:val="00672637"/>
    <w:rsid w:val="006751BE"/>
    <w:rsid w:val="00680236"/>
    <w:rsid w:val="006807D8"/>
    <w:rsid w:val="00683E80"/>
    <w:rsid w:val="00684807"/>
    <w:rsid w:val="0069253A"/>
    <w:rsid w:val="006935DD"/>
    <w:rsid w:val="00693CC3"/>
    <w:rsid w:val="006A0E50"/>
    <w:rsid w:val="006A107D"/>
    <w:rsid w:val="006A287B"/>
    <w:rsid w:val="006A3FEA"/>
    <w:rsid w:val="006A64E5"/>
    <w:rsid w:val="006B5600"/>
    <w:rsid w:val="006B59E2"/>
    <w:rsid w:val="006C6235"/>
    <w:rsid w:val="006C6485"/>
    <w:rsid w:val="006D087F"/>
    <w:rsid w:val="006D30C0"/>
    <w:rsid w:val="006D4381"/>
    <w:rsid w:val="006D43AB"/>
    <w:rsid w:val="006D6B23"/>
    <w:rsid w:val="006D7B22"/>
    <w:rsid w:val="006E0F46"/>
    <w:rsid w:val="006E290A"/>
    <w:rsid w:val="006E4C8D"/>
    <w:rsid w:val="006E7272"/>
    <w:rsid w:val="006E7843"/>
    <w:rsid w:val="006F1025"/>
    <w:rsid w:val="006F15A9"/>
    <w:rsid w:val="006F4C89"/>
    <w:rsid w:val="007016C5"/>
    <w:rsid w:val="00703C94"/>
    <w:rsid w:val="007107CD"/>
    <w:rsid w:val="007116F0"/>
    <w:rsid w:val="007129DD"/>
    <w:rsid w:val="0071378D"/>
    <w:rsid w:val="00713C99"/>
    <w:rsid w:val="00714BE9"/>
    <w:rsid w:val="00715C2D"/>
    <w:rsid w:val="00715E3F"/>
    <w:rsid w:val="007207C6"/>
    <w:rsid w:val="00723B83"/>
    <w:rsid w:val="00723CD5"/>
    <w:rsid w:val="00724B4A"/>
    <w:rsid w:val="007331F3"/>
    <w:rsid w:val="007362A9"/>
    <w:rsid w:val="00736704"/>
    <w:rsid w:val="00741F79"/>
    <w:rsid w:val="00744686"/>
    <w:rsid w:val="00744BFD"/>
    <w:rsid w:val="00747E57"/>
    <w:rsid w:val="00751213"/>
    <w:rsid w:val="00752133"/>
    <w:rsid w:val="00752E1F"/>
    <w:rsid w:val="0076209B"/>
    <w:rsid w:val="00765308"/>
    <w:rsid w:val="00772AA4"/>
    <w:rsid w:val="00772F42"/>
    <w:rsid w:val="00777534"/>
    <w:rsid w:val="00781F43"/>
    <w:rsid w:val="007855C2"/>
    <w:rsid w:val="0078662E"/>
    <w:rsid w:val="00792515"/>
    <w:rsid w:val="0079413B"/>
    <w:rsid w:val="007A3668"/>
    <w:rsid w:val="007A5BD6"/>
    <w:rsid w:val="007A67B4"/>
    <w:rsid w:val="007B22E1"/>
    <w:rsid w:val="007B30F2"/>
    <w:rsid w:val="007C09E4"/>
    <w:rsid w:val="007C0A07"/>
    <w:rsid w:val="007C1CA5"/>
    <w:rsid w:val="007C24F7"/>
    <w:rsid w:val="007C5813"/>
    <w:rsid w:val="007C6A20"/>
    <w:rsid w:val="007C6C0E"/>
    <w:rsid w:val="007D2DD8"/>
    <w:rsid w:val="007E1145"/>
    <w:rsid w:val="007E63C4"/>
    <w:rsid w:val="007E6BCA"/>
    <w:rsid w:val="007F5975"/>
    <w:rsid w:val="00800BA9"/>
    <w:rsid w:val="00806B84"/>
    <w:rsid w:val="008100F7"/>
    <w:rsid w:val="00811ACE"/>
    <w:rsid w:val="00814226"/>
    <w:rsid w:val="0081619C"/>
    <w:rsid w:val="008162DF"/>
    <w:rsid w:val="00816A64"/>
    <w:rsid w:val="00822CC6"/>
    <w:rsid w:val="00827F86"/>
    <w:rsid w:val="008308E3"/>
    <w:rsid w:val="0083142F"/>
    <w:rsid w:val="00835CEB"/>
    <w:rsid w:val="008412E3"/>
    <w:rsid w:val="00842B97"/>
    <w:rsid w:val="008443CD"/>
    <w:rsid w:val="008473E7"/>
    <w:rsid w:val="0084783A"/>
    <w:rsid w:val="00850C72"/>
    <w:rsid w:val="0085140F"/>
    <w:rsid w:val="00853DAA"/>
    <w:rsid w:val="008559C6"/>
    <w:rsid w:val="00863033"/>
    <w:rsid w:val="00865D18"/>
    <w:rsid w:val="008666AB"/>
    <w:rsid w:val="0086694A"/>
    <w:rsid w:val="00866A79"/>
    <w:rsid w:val="00874397"/>
    <w:rsid w:val="008745EE"/>
    <w:rsid w:val="00874E29"/>
    <w:rsid w:val="008842F6"/>
    <w:rsid w:val="00886731"/>
    <w:rsid w:val="008904AA"/>
    <w:rsid w:val="008927A8"/>
    <w:rsid w:val="00894440"/>
    <w:rsid w:val="008A0558"/>
    <w:rsid w:val="008A6E07"/>
    <w:rsid w:val="008A7A41"/>
    <w:rsid w:val="008B1CEF"/>
    <w:rsid w:val="008B4B3B"/>
    <w:rsid w:val="008B7D42"/>
    <w:rsid w:val="008C2E3E"/>
    <w:rsid w:val="008D6771"/>
    <w:rsid w:val="008E52CF"/>
    <w:rsid w:val="008E7BC2"/>
    <w:rsid w:val="008F6F8A"/>
    <w:rsid w:val="008F7E06"/>
    <w:rsid w:val="009034F0"/>
    <w:rsid w:val="00903C7D"/>
    <w:rsid w:val="00910C24"/>
    <w:rsid w:val="00910D3B"/>
    <w:rsid w:val="00910DA7"/>
    <w:rsid w:val="009145E7"/>
    <w:rsid w:val="00920DDA"/>
    <w:rsid w:val="00920DEA"/>
    <w:rsid w:val="00923296"/>
    <w:rsid w:val="00930CB2"/>
    <w:rsid w:val="009319B5"/>
    <w:rsid w:val="00935C7E"/>
    <w:rsid w:val="00936F5E"/>
    <w:rsid w:val="00945938"/>
    <w:rsid w:val="00946126"/>
    <w:rsid w:val="00954012"/>
    <w:rsid w:val="0095669C"/>
    <w:rsid w:val="009567F4"/>
    <w:rsid w:val="00961900"/>
    <w:rsid w:val="00964D0B"/>
    <w:rsid w:val="0096608D"/>
    <w:rsid w:val="0096782B"/>
    <w:rsid w:val="0097091A"/>
    <w:rsid w:val="00974D48"/>
    <w:rsid w:val="00974FE6"/>
    <w:rsid w:val="00976C17"/>
    <w:rsid w:val="009775C9"/>
    <w:rsid w:val="00982B02"/>
    <w:rsid w:val="009836BC"/>
    <w:rsid w:val="00990090"/>
    <w:rsid w:val="009905FB"/>
    <w:rsid w:val="0099773E"/>
    <w:rsid w:val="00997DE8"/>
    <w:rsid w:val="009A02AF"/>
    <w:rsid w:val="009A16B9"/>
    <w:rsid w:val="009A3716"/>
    <w:rsid w:val="009A47C8"/>
    <w:rsid w:val="009A5989"/>
    <w:rsid w:val="009A689F"/>
    <w:rsid w:val="009B2639"/>
    <w:rsid w:val="009B4FEF"/>
    <w:rsid w:val="009B745A"/>
    <w:rsid w:val="009C0C24"/>
    <w:rsid w:val="009C1269"/>
    <w:rsid w:val="009C2EC6"/>
    <w:rsid w:val="009C5EA0"/>
    <w:rsid w:val="009C7519"/>
    <w:rsid w:val="009D61DF"/>
    <w:rsid w:val="009D69D8"/>
    <w:rsid w:val="009D7435"/>
    <w:rsid w:val="009E01B5"/>
    <w:rsid w:val="009E1A0C"/>
    <w:rsid w:val="009E3432"/>
    <w:rsid w:val="009E3DD9"/>
    <w:rsid w:val="009F346C"/>
    <w:rsid w:val="009F4910"/>
    <w:rsid w:val="009F7FAA"/>
    <w:rsid w:val="00A036CF"/>
    <w:rsid w:val="00A05B39"/>
    <w:rsid w:val="00A05F54"/>
    <w:rsid w:val="00A07695"/>
    <w:rsid w:val="00A076D7"/>
    <w:rsid w:val="00A07868"/>
    <w:rsid w:val="00A10C79"/>
    <w:rsid w:val="00A11623"/>
    <w:rsid w:val="00A13FE6"/>
    <w:rsid w:val="00A20F57"/>
    <w:rsid w:val="00A24FB1"/>
    <w:rsid w:val="00A3096C"/>
    <w:rsid w:val="00A337D0"/>
    <w:rsid w:val="00A337F0"/>
    <w:rsid w:val="00A33A5D"/>
    <w:rsid w:val="00A51505"/>
    <w:rsid w:val="00A52CAB"/>
    <w:rsid w:val="00A53F0B"/>
    <w:rsid w:val="00A57DE6"/>
    <w:rsid w:val="00A65FD4"/>
    <w:rsid w:val="00A72CF1"/>
    <w:rsid w:val="00A838F3"/>
    <w:rsid w:val="00A83B2F"/>
    <w:rsid w:val="00A94677"/>
    <w:rsid w:val="00A96BE0"/>
    <w:rsid w:val="00AA3720"/>
    <w:rsid w:val="00AA3E01"/>
    <w:rsid w:val="00AA4403"/>
    <w:rsid w:val="00AA516D"/>
    <w:rsid w:val="00AB128B"/>
    <w:rsid w:val="00AB38C6"/>
    <w:rsid w:val="00AB60AF"/>
    <w:rsid w:val="00AB7A01"/>
    <w:rsid w:val="00AC4C1D"/>
    <w:rsid w:val="00AC591C"/>
    <w:rsid w:val="00AD7F7A"/>
    <w:rsid w:val="00AE2D2E"/>
    <w:rsid w:val="00AE34B0"/>
    <w:rsid w:val="00AE525F"/>
    <w:rsid w:val="00AE53B2"/>
    <w:rsid w:val="00AE53C3"/>
    <w:rsid w:val="00AE664B"/>
    <w:rsid w:val="00AF1231"/>
    <w:rsid w:val="00AF33E8"/>
    <w:rsid w:val="00AF3768"/>
    <w:rsid w:val="00AF3947"/>
    <w:rsid w:val="00AF420E"/>
    <w:rsid w:val="00AF6041"/>
    <w:rsid w:val="00B00FEC"/>
    <w:rsid w:val="00B0220E"/>
    <w:rsid w:val="00B02A99"/>
    <w:rsid w:val="00B0626F"/>
    <w:rsid w:val="00B06B3C"/>
    <w:rsid w:val="00B10A2C"/>
    <w:rsid w:val="00B1114B"/>
    <w:rsid w:val="00B1156E"/>
    <w:rsid w:val="00B115A7"/>
    <w:rsid w:val="00B11734"/>
    <w:rsid w:val="00B1363D"/>
    <w:rsid w:val="00B13B31"/>
    <w:rsid w:val="00B14ABC"/>
    <w:rsid w:val="00B17061"/>
    <w:rsid w:val="00B17E4E"/>
    <w:rsid w:val="00B22084"/>
    <w:rsid w:val="00B275B4"/>
    <w:rsid w:val="00B30801"/>
    <w:rsid w:val="00B314F1"/>
    <w:rsid w:val="00B317BB"/>
    <w:rsid w:val="00B33543"/>
    <w:rsid w:val="00B43CEB"/>
    <w:rsid w:val="00B521E3"/>
    <w:rsid w:val="00B53958"/>
    <w:rsid w:val="00B54227"/>
    <w:rsid w:val="00B558D7"/>
    <w:rsid w:val="00B5731A"/>
    <w:rsid w:val="00B60535"/>
    <w:rsid w:val="00B61597"/>
    <w:rsid w:val="00B6198D"/>
    <w:rsid w:val="00B635F3"/>
    <w:rsid w:val="00B63643"/>
    <w:rsid w:val="00B65D9B"/>
    <w:rsid w:val="00B67362"/>
    <w:rsid w:val="00B67706"/>
    <w:rsid w:val="00B80098"/>
    <w:rsid w:val="00B81EBA"/>
    <w:rsid w:val="00B86E5E"/>
    <w:rsid w:val="00B876AF"/>
    <w:rsid w:val="00B937DB"/>
    <w:rsid w:val="00B96350"/>
    <w:rsid w:val="00BA0013"/>
    <w:rsid w:val="00BA1E2A"/>
    <w:rsid w:val="00BA4F87"/>
    <w:rsid w:val="00BB09DB"/>
    <w:rsid w:val="00BB21B5"/>
    <w:rsid w:val="00BB222B"/>
    <w:rsid w:val="00BB2ED7"/>
    <w:rsid w:val="00BB7990"/>
    <w:rsid w:val="00BC3238"/>
    <w:rsid w:val="00BC4489"/>
    <w:rsid w:val="00BC5987"/>
    <w:rsid w:val="00BC6392"/>
    <w:rsid w:val="00BC6B4D"/>
    <w:rsid w:val="00BD12B5"/>
    <w:rsid w:val="00BE02ED"/>
    <w:rsid w:val="00BE1717"/>
    <w:rsid w:val="00BE542C"/>
    <w:rsid w:val="00BE57A2"/>
    <w:rsid w:val="00BE78C4"/>
    <w:rsid w:val="00BF1288"/>
    <w:rsid w:val="00BF3B89"/>
    <w:rsid w:val="00BF4E39"/>
    <w:rsid w:val="00C01FC8"/>
    <w:rsid w:val="00C07EFD"/>
    <w:rsid w:val="00C14F99"/>
    <w:rsid w:val="00C1694F"/>
    <w:rsid w:val="00C16BFB"/>
    <w:rsid w:val="00C206B3"/>
    <w:rsid w:val="00C20D36"/>
    <w:rsid w:val="00C21490"/>
    <w:rsid w:val="00C241D9"/>
    <w:rsid w:val="00C24685"/>
    <w:rsid w:val="00C32408"/>
    <w:rsid w:val="00C336EE"/>
    <w:rsid w:val="00C3482C"/>
    <w:rsid w:val="00C36721"/>
    <w:rsid w:val="00C3729B"/>
    <w:rsid w:val="00C50740"/>
    <w:rsid w:val="00C51A12"/>
    <w:rsid w:val="00C52B92"/>
    <w:rsid w:val="00C53B0E"/>
    <w:rsid w:val="00C55E24"/>
    <w:rsid w:val="00C56C36"/>
    <w:rsid w:val="00C572CB"/>
    <w:rsid w:val="00C63FF3"/>
    <w:rsid w:val="00C6667B"/>
    <w:rsid w:val="00C75765"/>
    <w:rsid w:val="00C759D9"/>
    <w:rsid w:val="00C83E0C"/>
    <w:rsid w:val="00C84EB3"/>
    <w:rsid w:val="00C91E65"/>
    <w:rsid w:val="00C92963"/>
    <w:rsid w:val="00C94D4E"/>
    <w:rsid w:val="00C9698D"/>
    <w:rsid w:val="00CA24BE"/>
    <w:rsid w:val="00CA4C1B"/>
    <w:rsid w:val="00CB1F43"/>
    <w:rsid w:val="00CB7F53"/>
    <w:rsid w:val="00CC09E8"/>
    <w:rsid w:val="00CC1A4D"/>
    <w:rsid w:val="00CC241B"/>
    <w:rsid w:val="00CC2815"/>
    <w:rsid w:val="00CC6B51"/>
    <w:rsid w:val="00CC6CC2"/>
    <w:rsid w:val="00CD3A93"/>
    <w:rsid w:val="00CD593F"/>
    <w:rsid w:val="00CD6E36"/>
    <w:rsid w:val="00CE497B"/>
    <w:rsid w:val="00CF0FD4"/>
    <w:rsid w:val="00CF2DAB"/>
    <w:rsid w:val="00CF759E"/>
    <w:rsid w:val="00D0694B"/>
    <w:rsid w:val="00D07808"/>
    <w:rsid w:val="00D1055F"/>
    <w:rsid w:val="00D120A1"/>
    <w:rsid w:val="00D156E1"/>
    <w:rsid w:val="00D20EB0"/>
    <w:rsid w:val="00D21478"/>
    <w:rsid w:val="00D21E2F"/>
    <w:rsid w:val="00D24C0D"/>
    <w:rsid w:val="00D26FE6"/>
    <w:rsid w:val="00D27B37"/>
    <w:rsid w:val="00D30437"/>
    <w:rsid w:val="00D31756"/>
    <w:rsid w:val="00D32A3F"/>
    <w:rsid w:val="00D33653"/>
    <w:rsid w:val="00D33A20"/>
    <w:rsid w:val="00D34BE0"/>
    <w:rsid w:val="00D35767"/>
    <w:rsid w:val="00D4044D"/>
    <w:rsid w:val="00D51054"/>
    <w:rsid w:val="00D52660"/>
    <w:rsid w:val="00D52897"/>
    <w:rsid w:val="00D61949"/>
    <w:rsid w:val="00D6575A"/>
    <w:rsid w:val="00D65C7B"/>
    <w:rsid w:val="00D66A65"/>
    <w:rsid w:val="00D71947"/>
    <w:rsid w:val="00D7392C"/>
    <w:rsid w:val="00D8029F"/>
    <w:rsid w:val="00D81695"/>
    <w:rsid w:val="00D81996"/>
    <w:rsid w:val="00D831E8"/>
    <w:rsid w:val="00D833A3"/>
    <w:rsid w:val="00D8588B"/>
    <w:rsid w:val="00D87152"/>
    <w:rsid w:val="00D91E06"/>
    <w:rsid w:val="00D93697"/>
    <w:rsid w:val="00D93B9E"/>
    <w:rsid w:val="00D94148"/>
    <w:rsid w:val="00D94DB9"/>
    <w:rsid w:val="00D96A4A"/>
    <w:rsid w:val="00DA46BD"/>
    <w:rsid w:val="00DA535D"/>
    <w:rsid w:val="00DB085A"/>
    <w:rsid w:val="00DB4F0F"/>
    <w:rsid w:val="00DC4A66"/>
    <w:rsid w:val="00DC7DA3"/>
    <w:rsid w:val="00DD3175"/>
    <w:rsid w:val="00DE65EB"/>
    <w:rsid w:val="00DE7831"/>
    <w:rsid w:val="00DE78BB"/>
    <w:rsid w:val="00DF1E56"/>
    <w:rsid w:val="00DF40CD"/>
    <w:rsid w:val="00E001AF"/>
    <w:rsid w:val="00E00F2C"/>
    <w:rsid w:val="00E013D6"/>
    <w:rsid w:val="00E0735F"/>
    <w:rsid w:val="00E10190"/>
    <w:rsid w:val="00E23100"/>
    <w:rsid w:val="00E238AE"/>
    <w:rsid w:val="00E24979"/>
    <w:rsid w:val="00E255C2"/>
    <w:rsid w:val="00E25DDB"/>
    <w:rsid w:val="00E302AD"/>
    <w:rsid w:val="00E31236"/>
    <w:rsid w:val="00E3195C"/>
    <w:rsid w:val="00E339EE"/>
    <w:rsid w:val="00E34653"/>
    <w:rsid w:val="00E36C66"/>
    <w:rsid w:val="00E4016A"/>
    <w:rsid w:val="00E4186B"/>
    <w:rsid w:val="00E41D66"/>
    <w:rsid w:val="00E426A9"/>
    <w:rsid w:val="00E43D1F"/>
    <w:rsid w:val="00E45541"/>
    <w:rsid w:val="00E512F8"/>
    <w:rsid w:val="00E524CD"/>
    <w:rsid w:val="00E5322D"/>
    <w:rsid w:val="00E558BA"/>
    <w:rsid w:val="00E572A9"/>
    <w:rsid w:val="00E6115E"/>
    <w:rsid w:val="00E71BF2"/>
    <w:rsid w:val="00E75C4F"/>
    <w:rsid w:val="00E82153"/>
    <w:rsid w:val="00E82160"/>
    <w:rsid w:val="00E821E7"/>
    <w:rsid w:val="00E832E1"/>
    <w:rsid w:val="00E83D03"/>
    <w:rsid w:val="00E87165"/>
    <w:rsid w:val="00E90E1C"/>
    <w:rsid w:val="00E94A4A"/>
    <w:rsid w:val="00E977D9"/>
    <w:rsid w:val="00EA08EC"/>
    <w:rsid w:val="00EA1382"/>
    <w:rsid w:val="00EA22AB"/>
    <w:rsid w:val="00EA2404"/>
    <w:rsid w:val="00EB4317"/>
    <w:rsid w:val="00EB44E6"/>
    <w:rsid w:val="00EB61FA"/>
    <w:rsid w:val="00EC4DF8"/>
    <w:rsid w:val="00EC76B0"/>
    <w:rsid w:val="00EC76B3"/>
    <w:rsid w:val="00ED328C"/>
    <w:rsid w:val="00ED75AB"/>
    <w:rsid w:val="00ED7BDB"/>
    <w:rsid w:val="00EE0F81"/>
    <w:rsid w:val="00EE2183"/>
    <w:rsid w:val="00EE3074"/>
    <w:rsid w:val="00EF3094"/>
    <w:rsid w:val="00EF466F"/>
    <w:rsid w:val="00EF5922"/>
    <w:rsid w:val="00F000D6"/>
    <w:rsid w:val="00F041C3"/>
    <w:rsid w:val="00F078C1"/>
    <w:rsid w:val="00F22007"/>
    <w:rsid w:val="00F23F26"/>
    <w:rsid w:val="00F24483"/>
    <w:rsid w:val="00F2498C"/>
    <w:rsid w:val="00F252D6"/>
    <w:rsid w:val="00F27EEF"/>
    <w:rsid w:val="00F32189"/>
    <w:rsid w:val="00F335CA"/>
    <w:rsid w:val="00F33D50"/>
    <w:rsid w:val="00F34394"/>
    <w:rsid w:val="00F41484"/>
    <w:rsid w:val="00F42B0A"/>
    <w:rsid w:val="00F46268"/>
    <w:rsid w:val="00F51871"/>
    <w:rsid w:val="00F64B6E"/>
    <w:rsid w:val="00F66DCE"/>
    <w:rsid w:val="00F70F62"/>
    <w:rsid w:val="00F714FF"/>
    <w:rsid w:val="00F71D5A"/>
    <w:rsid w:val="00F72A05"/>
    <w:rsid w:val="00F734C8"/>
    <w:rsid w:val="00F737D3"/>
    <w:rsid w:val="00F73D63"/>
    <w:rsid w:val="00F74B6E"/>
    <w:rsid w:val="00F812A6"/>
    <w:rsid w:val="00F847B1"/>
    <w:rsid w:val="00F85D71"/>
    <w:rsid w:val="00F87B09"/>
    <w:rsid w:val="00F923DE"/>
    <w:rsid w:val="00F935D6"/>
    <w:rsid w:val="00F97688"/>
    <w:rsid w:val="00FA33B8"/>
    <w:rsid w:val="00FA3A8F"/>
    <w:rsid w:val="00FA6275"/>
    <w:rsid w:val="00FA64F1"/>
    <w:rsid w:val="00FA6AE1"/>
    <w:rsid w:val="00FA7172"/>
    <w:rsid w:val="00FB77A9"/>
    <w:rsid w:val="00FC28E4"/>
    <w:rsid w:val="00FC57F8"/>
    <w:rsid w:val="00FD19BD"/>
    <w:rsid w:val="00FD29F4"/>
    <w:rsid w:val="00FD2CB5"/>
    <w:rsid w:val="00FD57F2"/>
    <w:rsid w:val="00FD5B62"/>
    <w:rsid w:val="00FD6F60"/>
    <w:rsid w:val="00FE00AF"/>
    <w:rsid w:val="00FE0B72"/>
    <w:rsid w:val="00FE1385"/>
    <w:rsid w:val="00FE37F7"/>
    <w:rsid w:val="00FE7097"/>
    <w:rsid w:val="00FF3878"/>
    <w:rsid w:val="00FF59A3"/>
    <w:rsid w:val="019A362C"/>
    <w:rsid w:val="020E526E"/>
    <w:rsid w:val="02672D80"/>
    <w:rsid w:val="02B1241B"/>
    <w:rsid w:val="032B053F"/>
    <w:rsid w:val="04647342"/>
    <w:rsid w:val="088C0A16"/>
    <w:rsid w:val="09E84584"/>
    <w:rsid w:val="0B090C87"/>
    <w:rsid w:val="0B3B5EC5"/>
    <w:rsid w:val="0D123488"/>
    <w:rsid w:val="0D6C75DB"/>
    <w:rsid w:val="0DC8624D"/>
    <w:rsid w:val="0E0C6E19"/>
    <w:rsid w:val="0E3A1EE7"/>
    <w:rsid w:val="0EBA5CBB"/>
    <w:rsid w:val="0F893720"/>
    <w:rsid w:val="1102521A"/>
    <w:rsid w:val="11477C80"/>
    <w:rsid w:val="146752C8"/>
    <w:rsid w:val="1696199B"/>
    <w:rsid w:val="16D35B9C"/>
    <w:rsid w:val="17CA3215"/>
    <w:rsid w:val="1A9212A7"/>
    <w:rsid w:val="1ADE3924"/>
    <w:rsid w:val="1C010332"/>
    <w:rsid w:val="1C6A2E19"/>
    <w:rsid w:val="1C965C52"/>
    <w:rsid w:val="1D7E1485"/>
    <w:rsid w:val="1DBE7686"/>
    <w:rsid w:val="1E01771C"/>
    <w:rsid w:val="20BC02F8"/>
    <w:rsid w:val="21243CEE"/>
    <w:rsid w:val="21A7410F"/>
    <w:rsid w:val="24194CC7"/>
    <w:rsid w:val="256D45F2"/>
    <w:rsid w:val="2620319C"/>
    <w:rsid w:val="26DE0FD1"/>
    <w:rsid w:val="27355263"/>
    <w:rsid w:val="275B11F0"/>
    <w:rsid w:val="29275693"/>
    <w:rsid w:val="29747D10"/>
    <w:rsid w:val="2C971B37"/>
    <w:rsid w:val="2CA12A56"/>
    <w:rsid w:val="2ED96212"/>
    <w:rsid w:val="2F144350"/>
    <w:rsid w:val="317C35DC"/>
    <w:rsid w:val="32127F32"/>
    <w:rsid w:val="33CB493C"/>
    <w:rsid w:val="352765C3"/>
    <w:rsid w:val="36C34CF3"/>
    <w:rsid w:val="371E621A"/>
    <w:rsid w:val="37417F37"/>
    <w:rsid w:val="37C96D37"/>
    <w:rsid w:val="37FF5D6B"/>
    <w:rsid w:val="3860038E"/>
    <w:rsid w:val="3B5175B3"/>
    <w:rsid w:val="3B557021"/>
    <w:rsid w:val="3B825E2E"/>
    <w:rsid w:val="3C830A53"/>
    <w:rsid w:val="3D02653F"/>
    <w:rsid w:val="3D791A35"/>
    <w:rsid w:val="3E9C6B44"/>
    <w:rsid w:val="3EC01AB3"/>
    <w:rsid w:val="3F857978"/>
    <w:rsid w:val="3FAC385C"/>
    <w:rsid w:val="3FC06CA7"/>
    <w:rsid w:val="402F2551"/>
    <w:rsid w:val="40462DCB"/>
    <w:rsid w:val="405B75FA"/>
    <w:rsid w:val="426D00F9"/>
    <w:rsid w:val="431D21B3"/>
    <w:rsid w:val="4357300A"/>
    <w:rsid w:val="43B17BFE"/>
    <w:rsid w:val="44DA5808"/>
    <w:rsid w:val="46A23962"/>
    <w:rsid w:val="46BE0841"/>
    <w:rsid w:val="46CD35B6"/>
    <w:rsid w:val="498D370D"/>
    <w:rsid w:val="49D21CF5"/>
    <w:rsid w:val="4D8E6ECD"/>
    <w:rsid w:val="4E295A47"/>
    <w:rsid w:val="4FA871BC"/>
    <w:rsid w:val="4FB27266"/>
    <w:rsid w:val="4FEA6058"/>
    <w:rsid w:val="501F267E"/>
    <w:rsid w:val="50E25C3F"/>
    <w:rsid w:val="50FB45EB"/>
    <w:rsid w:val="51661F90"/>
    <w:rsid w:val="51875820"/>
    <w:rsid w:val="51FC1C0F"/>
    <w:rsid w:val="53F577CC"/>
    <w:rsid w:val="54070EA6"/>
    <w:rsid w:val="54E119FC"/>
    <w:rsid w:val="56193C4E"/>
    <w:rsid w:val="565902BA"/>
    <w:rsid w:val="57C229F9"/>
    <w:rsid w:val="5B0453E0"/>
    <w:rsid w:val="5B8E7542"/>
    <w:rsid w:val="5C0F5A55"/>
    <w:rsid w:val="5CA7000F"/>
    <w:rsid w:val="5D275A56"/>
    <w:rsid w:val="5E2C3C45"/>
    <w:rsid w:val="5F93514C"/>
    <w:rsid w:val="61ED0836"/>
    <w:rsid w:val="63072608"/>
    <w:rsid w:val="63F10007"/>
    <w:rsid w:val="64A04927"/>
    <w:rsid w:val="64BA7B2C"/>
    <w:rsid w:val="64BD2BD3"/>
    <w:rsid w:val="65B35F4B"/>
    <w:rsid w:val="66475F5D"/>
    <w:rsid w:val="66763229"/>
    <w:rsid w:val="66AB1D6D"/>
    <w:rsid w:val="66EF1BEE"/>
    <w:rsid w:val="679939DF"/>
    <w:rsid w:val="6A775937"/>
    <w:rsid w:val="6B063ADB"/>
    <w:rsid w:val="6B55573E"/>
    <w:rsid w:val="6BD06F2A"/>
    <w:rsid w:val="6D105DE2"/>
    <w:rsid w:val="6E3F4D09"/>
    <w:rsid w:val="702968EF"/>
    <w:rsid w:val="71EE1FBE"/>
    <w:rsid w:val="74465652"/>
    <w:rsid w:val="750E2B18"/>
    <w:rsid w:val="7510687E"/>
    <w:rsid w:val="760D3CEC"/>
    <w:rsid w:val="77E0784E"/>
    <w:rsid w:val="786C7D2B"/>
    <w:rsid w:val="7970440F"/>
    <w:rsid w:val="798501C8"/>
    <w:rsid w:val="7A4E60C2"/>
    <w:rsid w:val="7AFA3E15"/>
    <w:rsid w:val="7B0C08EF"/>
    <w:rsid w:val="7B1C1CE3"/>
    <w:rsid w:val="7C01687E"/>
    <w:rsid w:val="7C3063BB"/>
    <w:rsid w:val="7F602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黑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D29F4"/>
    <w:pPr>
      <w:widowControl w:val="0"/>
      <w:jc w:val="both"/>
    </w:pPr>
    <w:rPr>
      <w:rFonts w:eastAsia="宋体"/>
      <w:kern w:val="2"/>
      <w:sz w:val="21"/>
      <w:szCs w:val="21"/>
    </w:rPr>
  </w:style>
  <w:style w:type="paragraph" w:styleId="2">
    <w:name w:val="heading 2"/>
    <w:basedOn w:val="a"/>
    <w:next w:val="a"/>
    <w:link w:val="2Char"/>
    <w:uiPriority w:val="99"/>
    <w:qFormat/>
    <w:rsid w:val="00FD29F4"/>
    <w:pPr>
      <w:overflowPunct w:val="0"/>
      <w:topLinePunct/>
      <w:adjustRightInd w:val="0"/>
      <w:spacing w:beforeLines="50" w:line="360" w:lineRule="auto"/>
      <w:textAlignment w:val="baseline"/>
      <w:outlineLvl w:val="1"/>
    </w:pPr>
    <w:rPr>
      <w:rFonts w:ascii="Cambria" w:hAnsi="Cambria"/>
      <w:b/>
      <w:bCs/>
      <w:kern w:val="0"/>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semiHidden/>
    <w:locked/>
    <w:rsid w:val="00FD29F4"/>
    <w:rPr>
      <w:rFonts w:ascii="Cambria" w:eastAsia="宋体" w:hAnsi="Cambria" w:cs="Times New Roman"/>
      <w:b/>
      <w:bCs/>
      <w:sz w:val="32"/>
      <w:szCs w:val="32"/>
    </w:rPr>
  </w:style>
  <w:style w:type="paragraph" w:styleId="a3">
    <w:name w:val="annotation text"/>
    <w:basedOn w:val="a"/>
    <w:link w:val="Char"/>
    <w:uiPriority w:val="99"/>
    <w:semiHidden/>
    <w:rsid w:val="00FD29F4"/>
    <w:pPr>
      <w:jc w:val="left"/>
    </w:pPr>
    <w:rPr>
      <w:kern w:val="0"/>
    </w:rPr>
  </w:style>
  <w:style w:type="character" w:customStyle="1" w:styleId="Char">
    <w:name w:val="批注文字 Char"/>
    <w:link w:val="a3"/>
    <w:uiPriority w:val="99"/>
    <w:semiHidden/>
    <w:locked/>
    <w:rsid w:val="00FD29F4"/>
    <w:rPr>
      <w:rFonts w:eastAsia="宋体" w:cs="Times New Roman"/>
      <w:sz w:val="21"/>
      <w:szCs w:val="21"/>
    </w:rPr>
  </w:style>
  <w:style w:type="paragraph" w:styleId="a4">
    <w:name w:val="annotation subject"/>
    <w:basedOn w:val="a3"/>
    <w:next w:val="a3"/>
    <w:link w:val="Char0"/>
    <w:uiPriority w:val="99"/>
    <w:semiHidden/>
    <w:rsid w:val="00FD29F4"/>
    <w:rPr>
      <w:b/>
      <w:bCs/>
    </w:rPr>
  </w:style>
  <w:style w:type="character" w:customStyle="1" w:styleId="Char0">
    <w:name w:val="批注主题 Char"/>
    <w:link w:val="a4"/>
    <w:uiPriority w:val="99"/>
    <w:semiHidden/>
    <w:locked/>
    <w:rsid w:val="00FD29F4"/>
    <w:rPr>
      <w:rFonts w:eastAsia="宋体" w:cs="Times New Roman"/>
      <w:b/>
      <w:bCs/>
      <w:sz w:val="21"/>
      <w:szCs w:val="21"/>
    </w:rPr>
  </w:style>
  <w:style w:type="paragraph" w:styleId="a5">
    <w:name w:val="Body Text"/>
    <w:basedOn w:val="a"/>
    <w:link w:val="Char1"/>
    <w:uiPriority w:val="99"/>
    <w:rsid w:val="00FD29F4"/>
    <w:pPr>
      <w:spacing w:after="120"/>
    </w:pPr>
    <w:rPr>
      <w:kern w:val="0"/>
    </w:rPr>
  </w:style>
  <w:style w:type="character" w:customStyle="1" w:styleId="Char1">
    <w:name w:val="正文文本 Char"/>
    <w:link w:val="a5"/>
    <w:uiPriority w:val="99"/>
    <w:semiHidden/>
    <w:locked/>
    <w:rsid w:val="00FD29F4"/>
    <w:rPr>
      <w:rFonts w:eastAsia="宋体" w:cs="Times New Roman"/>
      <w:sz w:val="21"/>
      <w:szCs w:val="21"/>
    </w:rPr>
  </w:style>
  <w:style w:type="paragraph" w:styleId="a6">
    <w:name w:val="Body Text First Indent"/>
    <w:basedOn w:val="a5"/>
    <w:link w:val="Char2"/>
    <w:uiPriority w:val="99"/>
    <w:rsid w:val="00FD29F4"/>
    <w:pPr>
      <w:ind w:firstLineChars="100" w:firstLine="100"/>
    </w:pPr>
  </w:style>
  <w:style w:type="character" w:customStyle="1" w:styleId="Char2">
    <w:name w:val="正文首行缩进 Char"/>
    <w:link w:val="a6"/>
    <w:uiPriority w:val="99"/>
    <w:semiHidden/>
    <w:locked/>
    <w:rsid w:val="00FD29F4"/>
    <w:rPr>
      <w:rFonts w:eastAsia="宋体" w:cs="Times New Roman"/>
      <w:sz w:val="21"/>
      <w:szCs w:val="21"/>
    </w:rPr>
  </w:style>
  <w:style w:type="paragraph" w:styleId="a7">
    <w:name w:val="Normal Indent"/>
    <w:basedOn w:val="a"/>
    <w:uiPriority w:val="99"/>
    <w:rsid w:val="00FD29F4"/>
    <w:pPr>
      <w:ind w:firstLineChars="200" w:firstLine="200"/>
    </w:pPr>
  </w:style>
  <w:style w:type="paragraph" w:styleId="a8">
    <w:name w:val="Document Map"/>
    <w:basedOn w:val="a"/>
    <w:link w:val="Char3"/>
    <w:uiPriority w:val="99"/>
    <w:semiHidden/>
    <w:rsid w:val="00FD29F4"/>
    <w:pPr>
      <w:shd w:val="clear" w:color="auto" w:fill="000080"/>
    </w:pPr>
    <w:rPr>
      <w:kern w:val="0"/>
      <w:sz w:val="2"/>
      <w:szCs w:val="20"/>
    </w:rPr>
  </w:style>
  <w:style w:type="character" w:customStyle="1" w:styleId="Char3">
    <w:name w:val="文档结构图 Char"/>
    <w:link w:val="a8"/>
    <w:uiPriority w:val="99"/>
    <w:semiHidden/>
    <w:locked/>
    <w:rsid w:val="00FD29F4"/>
    <w:rPr>
      <w:rFonts w:eastAsia="宋体" w:cs="Times New Roman"/>
      <w:sz w:val="2"/>
    </w:rPr>
  </w:style>
  <w:style w:type="paragraph" w:styleId="a9">
    <w:name w:val="Body Text Indent"/>
    <w:basedOn w:val="a"/>
    <w:link w:val="Char4"/>
    <w:uiPriority w:val="99"/>
    <w:rsid w:val="00FD29F4"/>
    <w:pPr>
      <w:spacing w:after="120"/>
      <w:ind w:leftChars="200" w:left="200"/>
    </w:pPr>
    <w:rPr>
      <w:kern w:val="0"/>
    </w:rPr>
  </w:style>
  <w:style w:type="character" w:customStyle="1" w:styleId="Char4">
    <w:name w:val="正文文本缩进 Char"/>
    <w:link w:val="a9"/>
    <w:uiPriority w:val="99"/>
    <w:semiHidden/>
    <w:locked/>
    <w:rsid w:val="00FD29F4"/>
    <w:rPr>
      <w:rFonts w:eastAsia="宋体" w:cs="Times New Roman"/>
      <w:sz w:val="21"/>
      <w:szCs w:val="21"/>
    </w:rPr>
  </w:style>
  <w:style w:type="paragraph" w:styleId="aa">
    <w:name w:val="Plain Text"/>
    <w:basedOn w:val="a"/>
    <w:link w:val="Char5"/>
    <w:uiPriority w:val="99"/>
    <w:rsid w:val="00FD29F4"/>
    <w:rPr>
      <w:rFonts w:ascii="宋体" w:hAnsi="Courier New"/>
      <w:kern w:val="0"/>
    </w:rPr>
  </w:style>
  <w:style w:type="character" w:customStyle="1" w:styleId="PlainTextChar">
    <w:name w:val="Plain Text Char"/>
    <w:uiPriority w:val="99"/>
    <w:locked/>
    <w:rsid w:val="00FD29F4"/>
    <w:rPr>
      <w:rFonts w:ascii="宋体" w:eastAsia="宋体" w:cs="Times New Roman"/>
      <w:kern w:val="2"/>
      <w:sz w:val="21"/>
      <w:lang w:val="en-US" w:eastAsia="zh-CN"/>
    </w:rPr>
  </w:style>
  <w:style w:type="paragraph" w:styleId="ab">
    <w:name w:val="Balloon Text"/>
    <w:basedOn w:val="a"/>
    <w:link w:val="Char6"/>
    <w:uiPriority w:val="99"/>
    <w:semiHidden/>
    <w:rsid w:val="00FD29F4"/>
    <w:rPr>
      <w:kern w:val="0"/>
      <w:sz w:val="2"/>
      <w:szCs w:val="20"/>
    </w:rPr>
  </w:style>
  <w:style w:type="character" w:customStyle="1" w:styleId="Char6">
    <w:name w:val="批注框文本 Char"/>
    <w:link w:val="ab"/>
    <w:uiPriority w:val="99"/>
    <w:semiHidden/>
    <w:locked/>
    <w:rsid w:val="00FD29F4"/>
    <w:rPr>
      <w:rFonts w:eastAsia="宋体" w:cs="Times New Roman"/>
      <w:sz w:val="2"/>
    </w:rPr>
  </w:style>
  <w:style w:type="paragraph" w:styleId="ac">
    <w:name w:val="footer"/>
    <w:basedOn w:val="a"/>
    <w:link w:val="Char7"/>
    <w:uiPriority w:val="99"/>
    <w:rsid w:val="00FD29F4"/>
    <w:pPr>
      <w:tabs>
        <w:tab w:val="center" w:pos="4153"/>
        <w:tab w:val="right" w:pos="8306"/>
      </w:tabs>
      <w:snapToGrid w:val="0"/>
      <w:jc w:val="left"/>
    </w:pPr>
    <w:rPr>
      <w:kern w:val="0"/>
      <w:sz w:val="18"/>
      <w:szCs w:val="18"/>
    </w:rPr>
  </w:style>
  <w:style w:type="character" w:customStyle="1" w:styleId="Char7">
    <w:name w:val="页脚 Char"/>
    <w:link w:val="ac"/>
    <w:uiPriority w:val="99"/>
    <w:locked/>
    <w:rsid w:val="00FD29F4"/>
    <w:rPr>
      <w:rFonts w:eastAsia="宋体" w:cs="Times New Roman"/>
      <w:sz w:val="18"/>
      <w:szCs w:val="18"/>
    </w:rPr>
  </w:style>
  <w:style w:type="paragraph" w:styleId="ad">
    <w:name w:val="header"/>
    <w:basedOn w:val="a"/>
    <w:link w:val="Char8"/>
    <w:uiPriority w:val="99"/>
    <w:rsid w:val="00FD29F4"/>
    <w:pPr>
      <w:pBdr>
        <w:bottom w:val="single" w:sz="6" w:space="1" w:color="auto"/>
      </w:pBdr>
      <w:tabs>
        <w:tab w:val="center" w:pos="4153"/>
        <w:tab w:val="right" w:pos="8306"/>
      </w:tabs>
      <w:snapToGrid w:val="0"/>
      <w:jc w:val="center"/>
    </w:pPr>
    <w:rPr>
      <w:kern w:val="0"/>
      <w:sz w:val="18"/>
      <w:szCs w:val="18"/>
    </w:rPr>
  </w:style>
  <w:style w:type="character" w:customStyle="1" w:styleId="Char8">
    <w:name w:val="页眉 Char"/>
    <w:link w:val="ad"/>
    <w:uiPriority w:val="99"/>
    <w:semiHidden/>
    <w:locked/>
    <w:rsid w:val="00FD29F4"/>
    <w:rPr>
      <w:rFonts w:eastAsia="宋体" w:cs="Times New Roman"/>
      <w:sz w:val="18"/>
      <w:szCs w:val="18"/>
    </w:rPr>
  </w:style>
  <w:style w:type="paragraph" w:styleId="3">
    <w:name w:val="Body Text Indent 3"/>
    <w:basedOn w:val="a"/>
    <w:link w:val="3Char"/>
    <w:uiPriority w:val="99"/>
    <w:rsid w:val="00FD29F4"/>
    <w:pPr>
      <w:spacing w:line="540" w:lineRule="exact"/>
      <w:ind w:firstLineChars="200" w:firstLine="200"/>
    </w:pPr>
    <w:rPr>
      <w:kern w:val="0"/>
      <w:sz w:val="16"/>
      <w:szCs w:val="16"/>
    </w:rPr>
  </w:style>
  <w:style w:type="character" w:customStyle="1" w:styleId="3Char">
    <w:name w:val="正文文本缩进 3 Char"/>
    <w:link w:val="3"/>
    <w:uiPriority w:val="99"/>
    <w:semiHidden/>
    <w:locked/>
    <w:rsid w:val="00FD29F4"/>
    <w:rPr>
      <w:rFonts w:eastAsia="宋体" w:cs="Times New Roman"/>
      <w:sz w:val="16"/>
      <w:szCs w:val="16"/>
    </w:rPr>
  </w:style>
  <w:style w:type="character" w:styleId="ae">
    <w:name w:val="page number"/>
    <w:uiPriority w:val="99"/>
    <w:rsid w:val="00FD29F4"/>
    <w:rPr>
      <w:rFonts w:cs="Times New Roman"/>
    </w:rPr>
  </w:style>
  <w:style w:type="character" w:styleId="af">
    <w:name w:val="annotation reference"/>
    <w:uiPriority w:val="99"/>
    <w:semiHidden/>
    <w:rsid w:val="00FD29F4"/>
    <w:rPr>
      <w:rFonts w:cs="Times New Roman"/>
      <w:sz w:val="21"/>
      <w:szCs w:val="21"/>
    </w:rPr>
  </w:style>
  <w:style w:type="paragraph" w:customStyle="1" w:styleId="CharCharCharChar">
    <w:name w:val="Char Char Char Char"/>
    <w:basedOn w:val="a"/>
    <w:uiPriority w:val="99"/>
    <w:rsid w:val="00FD29F4"/>
  </w:style>
  <w:style w:type="paragraph" w:customStyle="1" w:styleId="CharCharCharCharCharCharCharCharChar">
    <w:name w:val="Char Char Char Char Char Char Char Char Char"/>
    <w:basedOn w:val="a"/>
    <w:uiPriority w:val="99"/>
    <w:rsid w:val="00FD29F4"/>
    <w:rPr>
      <w:sz w:val="24"/>
      <w:szCs w:val="24"/>
    </w:rPr>
  </w:style>
  <w:style w:type="paragraph" w:customStyle="1" w:styleId="CharChar1CharCharCharCharCharCharCharCharCharCharCharCharCharCharCharCharCharCharCharChar1Char">
    <w:name w:val="Char Char1 Char Char Char Char Char Char Char Char Char Char Char Char Char Char Char Char Char Char Char Char1 Char"/>
    <w:basedOn w:val="a"/>
    <w:uiPriority w:val="99"/>
    <w:rsid w:val="00FD29F4"/>
    <w:pPr>
      <w:spacing w:line="360" w:lineRule="auto"/>
      <w:ind w:firstLineChars="200" w:firstLine="200"/>
    </w:pPr>
    <w:rPr>
      <w:rFonts w:ascii="宋体" w:cs="宋体"/>
      <w:sz w:val="24"/>
      <w:szCs w:val="24"/>
    </w:rPr>
  </w:style>
  <w:style w:type="paragraph" w:customStyle="1" w:styleId="af0">
    <w:name w:val="陈光的正文"/>
    <w:basedOn w:val="a"/>
    <w:uiPriority w:val="99"/>
    <w:rsid w:val="00FD29F4"/>
    <w:pPr>
      <w:adjustRightInd w:val="0"/>
      <w:snapToGrid w:val="0"/>
      <w:spacing w:beforeLines="10" w:afterLines="10" w:line="360" w:lineRule="auto"/>
      <w:ind w:firstLineChars="200" w:firstLine="200"/>
    </w:pPr>
    <w:rPr>
      <w:sz w:val="28"/>
      <w:szCs w:val="28"/>
    </w:rPr>
  </w:style>
  <w:style w:type="character" w:customStyle="1" w:styleId="Char5">
    <w:name w:val="纯文本 Char"/>
    <w:link w:val="aa"/>
    <w:uiPriority w:val="99"/>
    <w:semiHidden/>
    <w:locked/>
    <w:rsid w:val="00FD29F4"/>
    <w:rPr>
      <w:rFonts w:ascii="宋体" w:eastAsia="宋体" w:hAnsi="Courier New" w:cs="Courier New"/>
      <w:sz w:val="21"/>
      <w:szCs w:val="21"/>
    </w:rPr>
  </w:style>
  <w:style w:type="paragraph" w:customStyle="1" w:styleId="af1">
    <w:name w:val="文本"/>
    <w:basedOn w:val="a"/>
    <w:uiPriority w:val="99"/>
    <w:rsid w:val="00FD29F4"/>
    <w:pPr>
      <w:spacing w:after="20" w:line="440" w:lineRule="exact"/>
      <w:ind w:firstLineChars="200" w:firstLine="200"/>
    </w:pPr>
    <w:rPr>
      <w:kern w:val="0"/>
      <w:sz w:val="24"/>
      <w:szCs w:val="24"/>
    </w:rPr>
  </w:style>
  <w:style w:type="paragraph" w:customStyle="1" w:styleId="CharCharChar1">
    <w:name w:val="Char Char Char1"/>
    <w:basedOn w:val="a"/>
    <w:uiPriority w:val="99"/>
    <w:rsid w:val="00FD29F4"/>
  </w:style>
  <w:style w:type="paragraph" w:customStyle="1" w:styleId="CharCharCharCharCharCharChar">
    <w:name w:val="Char Char Char Char Char Char Char"/>
    <w:basedOn w:val="a"/>
    <w:uiPriority w:val="99"/>
    <w:rsid w:val="00FD29F4"/>
  </w:style>
  <w:style w:type="paragraph" w:customStyle="1" w:styleId="ParaChar">
    <w:name w:val="默认段落字体 Para Char"/>
    <w:basedOn w:val="a"/>
    <w:next w:val="a"/>
    <w:uiPriority w:val="99"/>
    <w:rsid w:val="00FD29F4"/>
    <w:pPr>
      <w:spacing w:line="360" w:lineRule="auto"/>
      <w:ind w:firstLineChars="200" w:firstLine="200"/>
    </w:pPr>
    <w:rPr>
      <w:rFonts w:ascii="宋体" w:cs="宋体"/>
      <w:sz w:val="24"/>
      <w:szCs w:val="24"/>
    </w:rPr>
  </w:style>
  <w:style w:type="paragraph" w:customStyle="1" w:styleId="000000">
    <w:name w:val="正文000000"/>
    <w:basedOn w:val="a"/>
    <w:next w:val="a"/>
    <w:uiPriority w:val="99"/>
    <w:rsid w:val="00FD29F4"/>
    <w:pPr>
      <w:adjustRightInd w:val="0"/>
      <w:snapToGrid w:val="0"/>
      <w:spacing w:line="360" w:lineRule="auto"/>
      <w:ind w:firstLineChars="200" w:firstLine="200"/>
    </w:pPr>
    <w:rPr>
      <w:rFonts w:ascii="宋体" w:cs="宋体"/>
      <w:sz w:val="24"/>
      <w:szCs w:val="24"/>
    </w:rPr>
  </w:style>
  <w:style w:type="paragraph" w:customStyle="1" w:styleId="CharCharChar1Char">
    <w:name w:val="Char Char Char1 Char"/>
    <w:basedOn w:val="a"/>
    <w:next w:val="a"/>
    <w:uiPriority w:val="99"/>
    <w:rsid w:val="00FD29F4"/>
    <w:pPr>
      <w:spacing w:line="360" w:lineRule="auto"/>
      <w:ind w:firstLineChars="200" w:firstLine="200"/>
    </w:pPr>
    <w:rPr>
      <w:rFonts w:ascii="宋体" w:cs="宋体"/>
      <w:sz w:val="24"/>
      <w:szCs w:val="24"/>
    </w:rPr>
  </w:style>
  <w:style w:type="paragraph" w:customStyle="1" w:styleId="af2">
    <w:name w:val="样式a"/>
    <w:basedOn w:val="4"/>
    <w:uiPriority w:val="99"/>
    <w:rsid w:val="00FD29F4"/>
    <w:pPr>
      <w:spacing w:line="360" w:lineRule="auto"/>
    </w:pPr>
  </w:style>
  <w:style w:type="paragraph" w:customStyle="1" w:styleId="4">
    <w:name w:val="样式4"/>
    <w:basedOn w:val="a6"/>
    <w:uiPriority w:val="99"/>
    <w:rsid w:val="00FD29F4"/>
    <w:pPr>
      <w:spacing w:after="0" w:line="300" w:lineRule="auto"/>
      <w:ind w:firstLineChars="200" w:firstLine="200"/>
    </w:pPr>
    <w:rPr>
      <w:rFonts w:eastAsia="仿宋_GB2312"/>
      <w:sz w:val="30"/>
      <w:szCs w:val="30"/>
    </w:rPr>
  </w:style>
  <w:style w:type="paragraph" w:customStyle="1" w:styleId="1">
    <w:name w:val="样式1"/>
    <w:basedOn w:val="a"/>
    <w:uiPriority w:val="99"/>
    <w:rsid w:val="00FD29F4"/>
    <w:pPr>
      <w:spacing w:line="520" w:lineRule="exact"/>
      <w:ind w:firstLineChars="192" w:firstLine="192"/>
    </w:pPr>
    <w:rPr>
      <w:sz w:val="28"/>
      <w:szCs w:val="28"/>
    </w:rPr>
  </w:style>
  <w:style w:type="paragraph" w:customStyle="1" w:styleId="af3">
    <w:name w:val="段落"/>
    <w:basedOn w:val="a"/>
    <w:uiPriority w:val="99"/>
    <w:rsid w:val="00FD29F4"/>
    <w:pPr>
      <w:adjustRightInd w:val="0"/>
      <w:snapToGrid w:val="0"/>
      <w:spacing w:line="400" w:lineRule="exact"/>
      <w:ind w:firstLine="510"/>
      <w:textAlignment w:val="baseline"/>
    </w:pPr>
    <w:rPr>
      <w:spacing w:val="4"/>
      <w:kern w:val="0"/>
      <w:sz w:val="24"/>
      <w:szCs w:val="24"/>
    </w:rPr>
  </w:style>
  <w:style w:type="paragraph" w:customStyle="1" w:styleId="af4">
    <w:name w:val="环评专用标准仿宋体正文"/>
    <w:next w:val="CharCharCharCharCharChar1CharCharCharCharCharCharChar"/>
    <w:uiPriority w:val="99"/>
    <w:rsid w:val="00FD29F4"/>
    <w:pPr>
      <w:widowControl w:val="0"/>
      <w:topLinePunct/>
      <w:adjustRightInd w:val="0"/>
      <w:snapToGrid w:val="0"/>
      <w:spacing w:line="360" w:lineRule="auto"/>
      <w:ind w:firstLineChars="200" w:firstLine="200"/>
      <w:jc w:val="both"/>
    </w:pPr>
    <w:rPr>
      <w:rFonts w:ascii="仿宋_GB2312" w:eastAsia="仿宋_GB2312" w:cs="仿宋_GB2312"/>
      <w:sz w:val="28"/>
      <w:szCs w:val="28"/>
    </w:rPr>
  </w:style>
  <w:style w:type="paragraph" w:customStyle="1" w:styleId="CharCharCharCharCharChar1CharCharCharCharCharCharChar">
    <w:name w:val="Char Char Char Char Char Char1 Char Char Char Char Char Char Char"/>
    <w:basedOn w:val="a"/>
    <w:uiPriority w:val="99"/>
    <w:rsid w:val="00FD29F4"/>
  </w:style>
  <w:style w:type="paragraph" w:customStyle="1" w:styleId="p0">
    <w:name w:val="p0"/>
    <w:basedOn w:val="a"/>
    <w:uiPriority w:val="99"/>
    <w:rsid w:val="00FD29F4"/>
    <w:pPr>
      <w:widowControl/>
    </w:pPr>
    <w:rPr>
      <w:kern w:val="0"/>
    </w:rPr>
  </w:style>
  <w:style w:type="paragraph" w:customStyle="1" w:styleId="ParaCharCharCharChar">
    <w:name w:val="默认段落字体 Para Char Char Char Char"/>
    <w:basedOn w:val="a"/>
    <w:uiPriority w:val="99"/>
    <w:rsid w:val="00FD29F4"/>
  </w:style>
  <w:style w:type="paragraph" w:customStyle="1" w:styleId="char9">
    <w:name w:val="char"/>
    <w:basedOn w:val="a"/>
    <w:uiPriority w:val="99"/>
    <w:rsid w:val="00FD29F4"/>
    <w:pPr>
      <w:widowControl/>
      <w:spacing w:beforeLines="50" w:line="360" w:lineRule="exact"/>
      <w:ind w:firstLineChars="200" w:firstLine="200"/>
    </w:pPr>
    <w:rPr>
      <w:color w:val="FF0000"/>
      <w:spacing w:val="4"/>
      <w:kern w:val="0"/>
      <w:sz w:val="24"/>
      <w:szCs w:val="24"/>
    </w:rPr>
  </w:style>
  <w:style w:type="paragraph" w:customStyle="1" w:styleId="af5">
    <w:name w:val="表内容"/>
    <w:basedOn w:val="a"/>
    <w:uiPriority w:val="99"/>
    <w:rsid w:val="00FD29F4"/>
    <w:pPr>
      <w:adjustRightInd w:val="0"/>
      <w:snapToGrid w:val="0"/>
      <w:jc w:val="center"/>
    </w:pPr>
    <w:rPr>
      <w:kern w:val="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next w:val="a"/>
    <w:uiPriority w:val="99"/>
    <w:rsid w:val="00FD29F4"/>
    <w:pPr>
      <w:spacing w:line="360" w:lineRule="auto"/>
      <w:ind w:firstLineChars="200" w:firstLine="200"/>
    </w:pPr>
    <w:rPr>
      <w:rFonts w:ascii="宋体" w:cs="宋体"/>
      <w:sz w:val="24"/>
      <w:szCs w:val="24"/>
    </w:rPr>
  </w:style>
  <w:style w:type="paragraph" w:customStyle="1" w:styleId="Chara">
    <w:name w:val="Char"/>
    <w:basedOn w:val="a"/>
    <w:next w:val="a"/>
    <w:uiPriority w:val="99"/>
    <w:rsid w:val="00FD29F4"/>
    <w:pPr>
      <w:spacing w:line="360" w:lineRule="auto"/>
      <w:ind w:firstLineChars="200" w:firstLine="200"/>
    </w:pPr>
    <w:rPr>
      <w:rFonts w:ascii="宋体" w:cs="宋体"/>
      <w:sz w:val="24"/>
      <w:szCs w:val="24"/>
    </w:rPr>
  </w:style>
  <w:style w:type="paragraph" w:customStyle="1" w:styleId="CharChar">
    <w:name w:val="Char Char"/>
    <w:basedOn w:val="a"/>
    <w:uiPriority w:val="99"/>
    <w:rsid w:val="00FD29F4"/>
    <w:pPr>
      <w:tabs>
        <w:tab w:val="left" w:pos="0"/>
      </w:tabs>
    </w:pPr>
  </w:style>
  <w:style w:type="paragraph" w:customStyle="1" w:styleId="Char20">
    <w:name w:val="Char2"/>
    <w:basedOn w:val="a"/>
    <w:uiPriority w:val="99"/>
    <w:rsid w:val="00FD29F4"/>
    <w:rPr>
      <w:rFonts w:ascii="Tahoma" w:hAnsi="Tahoma" w:cs="Tahoma"/>
      <w:sz w:val="24"/>
      <w:szCs w:val="24"/>
    </w:rPr>
  </w:style>
  <w:style w:type="paragraph" w:customStyle="1" w:styleId="Default">
    <w:name w:val="Default"/>
    <w:uiPriority w:val="99"/>
    <w:rsid w:val="00FD29F4"/>
    <w:pPr>
      <w:widowControl w:val="0"/>
      <w:autoSpaceDE w:val="0"/>
      <w:autoSpaceDN w:val="0"/>
      <w:adjustRightInd w:val="0"/>
    </w:pPr>
    <w:rPr>
      <w:rFonts w:ascii="宋体" w:eastAsia="宋体" w:hAnsi="宋体" w:cs="宋体"/>
      <w:color w:val="000000"/>
      <w:sz w:val="24"/>
      <w:szCs w:val="24"/>
    </w:rPr>
  </w:style>
  <w:style w:type="paragraph" w:customStyle="1" w:styleId="af6">
    <w:name w:val="报告"/>
    <w:basedOn w:val="a"/>
    <w:uiPriority w:val="99"/>
    <w:rsid w:val="00FD29F4"/>
    <w:pPr>
      <w:adjustRightInd w:val="0"/>
      <w:spacing w:line="360" w:lineRule="auto"/>
      <w:ind w:firstLine="505"/>
      <w:textAlignment w:val="baseline"/>
    </w:pPr>
    <w:rPr>
      <w:kern w:val="0"/>
      <w:sz w:val="24"/>
      <w:szCs w:val="24"/>
    </w:rPr>
  </w:style>
  <w:style w:type="paragraph" w:customStyle="1" w:styleId="Char10">
    <w:name w:val="Char1"/>
    <w:basedOn w:val="a"/>
    <w:uiPriority w:val="99"/>
    <w:rsid w:val="00FD29F4"/>
    <w:pPr>
      <w:spacing w:line="480" w:lineRule="exact"/>
      <w:jc w:val="center"/>
    </w:pPr>
    <w:rPr>
      <w:kern w:val="0"/>
      <w:sz w:val="24"/>
      <w:szCs w:val="24"/>
    </w:rPr>
  </w:style>
  <w:style w:type="paragraph" w:customStyle="1" w:styleId="10">
    <w:name w:val="表格填充1"/>
    <w:basedOn w:val="a"/>
    <w:uiPriority w:val="99"/>
    <w:rsid w:val="00FD29F4"/>
    <w:pPr>
      <w:adjustRightInd w:val="0"/>
      <w:snapToGrid w:val="0"/>
      <w:spacing w:line="400" w:lineRule="exact"/>
      <w:jc w:val="center"/>
    </w:pPr>
  </w:style>
  <w:style w:type="character" w:customStyle="1" w:styleId="20">
    <w:name w:val="正文文本 (2)_"/>
    <w:link w:val="21"/>
    <w:uiPriority w:val="99"/>
    <w:locked/>
    <w:rsid w:val="00FD29F4"/>
    <w:rPr>
      <w:rFonts w:ascii="宋体"/>
      <w:sz w:val="22"/>
      <w:shd w:val="clear" w:color="auto" w:fill="FFFFFF"/>
    </w:rPr>
  </w:style>
  <w:style w:type="paragraph" w:customStyle="1" w:styleId="21">
    <w:name w:val="正文文本 (2)"/>
    <w:basedOn w:val="a"/>
    <w:link w:val="20"/>
    <w:uiPriority w:val="99"/>
    <w:rsid w:val="00FD29F4"/>
    <w:pPr>
      <w:shd w:val="clear" w:color="auto" w:fill="FFFFFF"/>
      <w:spacing w:line="466" w:lineRule="exact"/>
      <w:ind w:hanging="220"/>
      <w:jc w:val="distribute"/>
    </w:pPr>
    <w:rPr>
      <w:rFonts w:ascii="宋体" w:eastAsia="黑体"/>
      <w:kern w:val="0"/>
      <w:sz w:val="22"/>
      <w:szCs w:val="20"/>
    </w:rPr>
  </w:style>
  <w:style w:type="character" w:customStyle="1" w:styleId="1Char">
    <w:name w:val="样式 表格内容 +1 Char"/>
    <w:link w:val="11"/>
    <w:uiPriority w:val="99"/>
    <w:locked/>
    <w:rsid w:val="00FD29F4"/>
    <w:rPr>
      <w:rFonts w:ascii="仿宋_GB2312" w:hAnsi="宋体"/>
      <w:color w:val="000000"/>
      <w:kern w:val="2"/>
      <w:position w:val="-44"/>
      <w:sz w:val="21"/>
    </w:rPr>
  </w:style>
  <w:style w:type="paragraph" w:customStyle="1" w:styleId="11">
    <w:name w:val="样式 表格内容 +1"/>
    <w:basedOn w:val="a"/>
    <w:link w:val="1Char"/>
    <w:uiPriority w:val="99"/>
    <w:rsid w:val="00FD29F4"/>
    <w:pPr>
      <w:adjustRightInd w:val="0"/>
      <w:snapToGrid w:val="0"/>
      <w:jc w:val="center"/>
    </w:pPr>
    <w:rPr>
      <w:rFonts w:ascii="仿宋_GB2312" w:eastAsia="黑体" w:hAnsi="宋体"/>
      <w:color w:val="000000"/>
      <w:position w:val="-44"/>
      <w:szCs w:val="20"/>
    </w:rPr>
  </w:style>
  <w:style w:type="paragraph" w:customStyle="1" w:styleId="xl50">
    <w:name w:val="xl50"/>
    <w:basedOn w:val="a"/>
    <w:uiPriority w:val="99"/>
    <w:rsid w:val="00FD29F4"/>
    <w:pPr>
      <w:widowControl/>
      <w:pBdr>
        <w:left w:val="single" w:sz="4" w:space="0" w:color="auto"/>
        <w:right w:val="single" w:sz="4" w:space="0" w:color="auto"/>
      </w:pBdr>
      <w:spacing w:before="100" w:after="100"/>
      <w:jc w:val="center"/>
      <w:textAlignment w:val="center"/>
    </w:pPr>
    <w:rPr>
      <w:rFonts w:ascii="宋体" w:hAnsi="宋体" w:cs="宋体"/>
      <w:kern w:val="0"/>
      <w:sz w:val="24"/>
      <w:szCs w:val="24"/>
    </w:rPr>
  </w:style>
  <w:style w:type="paragraph" w:styleId="af7">
    <w:name w:val="List Paragraph"/>
    <w:basedOn w:val="a"/>
    <w:uiPriority w:val="34"/>
    <w:qFormat/>
    <w:rsid w:val="00C53B0E"/>
    <w:pPr>
      <w:ind w:firstLineChars="200" w:firstLine="420"/>
    </w:pPr>
    <w:rPr>
      <w:szCs w:val="22"/>
    </w:rPr>
  </w:style>
  <w:style w:type="character" w:customStyle="1" w:styleId="apple-converted-space">
    <w:name w:val="apple-converted-space"/>
    <w:rsid w:val="00BF4E39"/>
  </w:style>
  <w:style w:type="paragraph" w:styleId="22">
    <w:name w:val="Body Text First Indent 2"/>
    <w:basedOn w:val="a9"/>
    <w:link w:val="2Char0"/>
    <w:uiPriority w:val="99"/>
    <w:semiHidden/>
    <w:unhideWhenUsed/>
    <w:locked/>
    <w:rsid w:val="00007CEA"/>
    <w:pPr>
      <w:ind w:left="420" w:firstLineChars="200" w:firstLine="420"/>
    </w:pPr>
  </w:style>
  <w:style w:type="character" w:customStyle="1" w:styleId="2Char0">
    <w:name w:val="正文首行缩进 2 Char"/>
    <w:link w:val="22"/>
    <w:uiPriority w:val="99"/>
    <w:semiHidden/>
    <w:rsid w:val="00007CEA"/>
    <w:rPr>
      <w:rFonts w:eastAsia="宋体" w:cs="Times New Roman"/>
      <w:kern w:val="2"/>
      <w:sz w:val="21"/>
      <w:szCs w:val="21"/>
    </w:rPr>
  </w:style>
  <w:style w:type="paragraph" w:customStyle="1" w:styleId="12">
    <w:name w:val="普通(网站)1"/>
    <w:basedOn w:val="a"/>
    <w:rsid w:val="00C14F9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713</TotalTime>
  <Pages>1</Pages>
  <Words>810</Words>
  <Characters>4621</Characters>
  <Application>Microsoft Office Word</Application>
  <DocSecurity>0</DocSecurity>
  <Lines>38</Lines>
  <Paragraphs>10</Paragraphs>
  <ScaleCrop>false</ScaleCrop>
  <Company>China</Company>
  <LinksUpToDate>false</LinksUpToDate>
  <CharactersWithSpaces>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淄博鲁中水泥有限公司12MW热电联产技术改造项目</dc:title>
  <dc:subject/>
  <dc:creator>j</dc:creator>
  <cp:keywords/>
  <dc:description/>
  <cp:lastModifiedBy>Administrator</cp:lastModifiedBy>
  <cp:revision>47</cp:revision>
  <cp:lastPrinted>2016-11-01T07:44:00Z</cp:lastPrinted>
  <dcterms:created xsi:type="dcterms:W3CDTF">2016-11-08T01:06:00Z</dcterms:created>
  <dcterms:modified xsi:type="dcterms:W3CDTF">2018-11-01T08:30:00Z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